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29D8" w14:textId="77777777" w:rsidR="00DD4BB2" w:rsidRDefault="00DD4BB2" w:rsidP="00E40491">
      <w:pPr>
        <w:autoSpaceDE w:val="0"/>
        <w:autoSpaceDN w:val="0"/>
        <w:adjustRightInd w:val="0"/>
        <w:spacing w:after="0" w:line="240" w:lineRule="auto"/>
        <w:rPr>
          <w:rFonts w:ascii="Times New Roman" w:eastAsia="Calibri" w:hAnsi="Times New Roman" w:cs="Times New Roman"/>
          <w:b/>
          <w:bCs/>
          <w:color w:val="000000" w:themeColor="text1"/>
          <w:sz w:val="24"/>
          <w:szCs w:val="24"/>
        </w:rPr>
      </w:pPr>
    </w:p>
    <w:p w14:paraId="7FADAE81" w14:textId="205367F1" w:rsidR="002527A6" w:rsidRPr="005A1E54" w:rsidRDefault="002527A6" w:rsidP="00E40491">
      <w:pPr>
        <w:autoSpaceDE w:val="0"/>
        <w:autoSpaceDN w:val="0"/>
        <w:adjustRightInd w:val="0"/>
        <w:spacing w:after="0" w:line="240" w:lineRule="auto"/>
        <w:rPr>
          <w:rFonts w:ascii="Times New Roman" w:eastAsia="Calibri" w:hAnsi="Times New Roman" w:cs="Times New Roman"/>
          <w:b/>
          <w:bCs/>
          <w:color w:val="000000" w:themeColor="text1"/>
          <w:sz w:val="24"/>
          <w:szCs w:val="24"/>
        </w:rPr>
      </w:pPr>
      <w:r w:rsidRPr="005A1E54">
        <w:rPr>
          <w:rFonts w:ascii="Times New Roman" w:eastAsia="Calibri" w:hAnsi="Times New Roman" w:cs="Times New Roman"/>
          <w:b/>
          <w:bCs/>
          <w:color w:val="000000" w:themeColor="text1"/>
          <w:sz w:val="24"/>
          <w:szCs w:val="24"/>
        </w:rPr>
        <w:t xml:space="preserve">Edital </w:t>
      </w:r>
      <w:r w:rsidR="00DE586E">
        <w:rPr>
          <w:rFonts w:ascii="Times New Roman" w:eastAsia="Calibri" w:hAnsi="Times New Roman" w:cs="Times New Roman"/>
          <w:b/>
          <w:bCs/>
          <w:sz w:val="24"/>
          <w:szCs w:val="24"/>
        </w:rPr>
        <w:t>03</w:t>
      </w:r>
      <w:r w:rsidR="00685134">
        <w:rPr>
          <w:rFonts w:ascii="Times New Roman" w:eastAsia="Calibri" w:hAnsi="Times New Roman" w:cs="Times New Roman"/>
          <w:b/>
          <w:bCs/>
          <w:sz w:val="24"/>
          <w:szCs w:val="24"/>
        </w:rPr>
        <w:t>7</w:t>
      </w:r>
      <w:r w:rsidR="00BD2A1E" w:rsidRPr="005A1E54">
        <w:rPr>
          <w:rFonts w:ascii="Times New Roman" w:eastAsia="Calibri" w:hAnsi="Times New Roman" w:cs="Times New Roman"/>
          <w:b/>
          <w:bCs/>
          <w:color w:val="000000" w:themeColor="text1"/>
          <w:sz w:val="24"/>
          <w:szCs w:val="24"/>
        </w:rPr>
        <w:t>.</w:t>
      </w:r>
      <w:r w:rsidR="005F112A" w:rsidRPr="005A1E54">
        <w:rPr>
          <w:rFonts w:ascii="Times New Roman" w:eastAsia="Calibri" w:hAnsi="Times New Roman" w:cs="Times New Roman"/>
          <w:b/>
          <w:bCs/>
          <w:color w:val="000000" w:themeColor="text1"/>
          <w:sz w:val="24"/>
          <w:szCs w:val="24"/>
        </w:rPr>
        <w:t>202</w:t>
      </w:r>
      <w:r w:rsidR="005B3FA1" w:rsidRPr="005A1E54">
        <w:rPr>
          <w:rFonts w:ascii="Times New Roman" w:eastAsia="Calibri" w:hAnsi="Times New Roman" w:cs="Times New Roman"/>
          <w:b/>
          <w:bCs/>
          <w:color w:val="000000" w:themeColor="text1"/>
          <w:sz w:val="24"/>
          <w:szCs w:val="24"/>
        </w:rPr>
        <w:t>3</w:t>
      </w:r>
    </w:p>
    <w:p w14:paraId="59E063EC" w14:textId="77C97F62" w:rsidR="00686423" w:rsidRPr="00FF6436" w:rsidRDefault="002527A6" w:rsidP="00686423">
      <w:pPr>
        <w:autoSpaceDE w:val="0"/>
        <w:autoSpaceDN w:val="0"/>
        <w:adjustRightInd w:val="0"/>
        <w:spacing w:after="0" w:line="240" w:lineRule="auto"/>
        <w:ind w:right="2835"/>
        <w:rPr>
          <w:rFonts w:ascii="Times New Roman" w:eastAsia="Calibri" w:hAnsi="Times New Roman" w:cs="Times New Roman"/>
          <w:b/>
          <w:bCs/>
          <w:color w:val="000000" w:themeColor="text1"/>
          <w:sz w:val="24"/>
          <w:szCs w:val="24"/>
        </w:rPr>
      </w:pPr>
      <w:r w:rsidRPr="00FF6436">
        <w:rPr>
          <w:rFonts w:ascii="Times New Roman" w:eastAsia="Calibri" w:hAnsi="Times New Roman" w:cs="Times New Roman"/>
          <w:b/>
          <w:bCs/>
          <w:color w:val="000000" w:themeColor="text1"/>
          <w:sz w:val="24"/>
          <w:szCs w:val="24"/>
        </w:rPr>
        <w:t xml:space="preserve">Cotação Prévia de Preços nº </w:t>
      </w:r>
      <w:r w:rsidR="00DE586E">
        <w:rPr>
          <w:rFonts w:ascii="Times New Roman" w:eastAsia="Calibri" w:hAnsi="Times New Roman" w:cs="Times New Roman"/>
          <w:b/>
          <w:bCs/>
          <w:sz w:val="24"/>
          <w:szCs w:val="24"/>
        </w:rPr>
        <w:t>03</w:t>
      </w:r>
      <w:r w:rsidR="00685134">
        <w:rPr>
          <w:rFonts w:ascii="Times New Roman" w:eastAsia="Calibri" w:hAnsi="Times New Roman" w:cs="Times New Roman"/>
          <w:b/>
          <w:bCs/>
          <w:sz w:val="24"/>
          <w:szCs w:val="24"/>
        </w:rPr>
        <w:t>7</w:t>
      </w:r>
      <w:r w:rsidR="00BD2A1E" w:rsidRPr="00FF6436">
        <w:rPr>
          <w:rFonts w:ascii="Times New Roman" w:eastAsia="Calibri" w:hAnsi="Times New Roman" w:cs="Times New Roman"/>
          <w:b/>
          <w:bCs/>
          <w:color w:val="000000" w:themeColor="text1"/>
          <w:sz w:val="24"/>
          <w:szCs w:val="24"/>
        </w:rPr>
        <w:t>.</w:t>
      </w:r>
      <w:r w:rsidRPr="00FF6436">
        <w:rPr>
          <w:rFonts w:ascii="Times New Roman" w:eastAsia="Calibri" w:hAnsi="Times New Roman" w:cs="Times New Roman"/>
          <w:b/>
          <w:bCs/>
          <w:color w:val="000000" w:themeColor="text1"/>
          <w:sz w:val="24"/>
          <w:szCs w:val="24"/>
        </w:rPr>
        <w:t>20</w:t>
      </w:r>
      <w:r w:rsidR="005F112A" w:rsidRPr="00FF6436">
        <w:rPr>
          <w:rFonts w:ascii="Times New Roman" w:eastAsia="Calibri" w:hAnsi="Times New Roman" w:cs="Times New Roman"/>
          <w:b/>
          <w:bCs/>
          <w:color w:val="000000" w:themeColor="text1"/>
          <w:sz w:val="24"/>
          <w:szCs w:val="24"/>
        </w:rPr>
        <w:t>2</w:t>
      </w:r>
      <w:r w:rsidR="00566BC9" w:rsidRPr="00FF6436">
        <w:rPr>
          <w:rFonts w:ascii="Times New Roman" w:eastAsia="Calibri" w:hAnsi="Times New Roman" w:cs="Times New Roman"/>
          <w:b/>
          <w:bCs/>
          <w:color w:val="000000" w:themeColor="text1"/>
          <w:sz w:val="24"/>
          <w:szCs w:val="24"/>
        </w:rPr>
        <w:t>3</w:t>
      </w:r>
    </w:p>
    <w:p w14:paraId="0B5732E9" w14:textId="125A8A1F" w:rsidR="002527A6" w:rsidRPr="00FF6436" w:rsidRDefault="00686423" w:rsidP="00686423">
      <w:pPr>
        <w:autoSpaceDE w:val="0"/>
        <w:autoSpaceDN w:val="0"/>
        <w:adjustRightInd w:val="0"/>
        <w:spacing w:after="0" w:line="240" w:lineRule="auto"/>
        <w:ind w:right="2835"/>
        <w:rPr>
          <w:rFonts w:ascii="Times New Roman" w:eastAsia="Calibri" w:hAnsi="Times New Roman" w:cs="Times New Roman"/>
          <w:b/>
          <w:bCs/>
          <w:color w:val="000000" w:themeColor="text1"/>
          <w:sz w:val="24"/>
          <w:szCs w:val="24"/>
        </w:rPr>
      </w:pPr>
      <w:r w:rsidRPr="00FF6436">
        <w:rPr>
          <w:rFonts w:ascii="Times New Roman" w:eastAsia="Calibri" w:hAnsi="Times New Roman" w:cs="Times New Roman"/>
          <w:b/>
          <w:bCs/>
          <w:color w:val="000000" w:themeColor="text1"/>
          <w:sz w:val="24"/>
          <w:szCs w:val="24"/>
        </w:rPr>
        <w:t>Termo de Fomento</w:t>
      </w:r>
      <w:r w:rsidR="000A574E" w:rsidRPr="00FF6436">
        <w:rPr>
          <w:rFonts w:ascii="Times New Roman" w:eastAsia="Calibri" w:hAnsi="Times New Roman" w:cs="Times New Roman"/>
          <w:b/>
          <w:bCs/>
          <w:color w:val="000000" w:themeColor="text1"/>
          <w:sz w:val="24"/>
          <w:szCs w:val="24"/>
        </w:rPr>
        <w:t xml:space="preserve"> -</w:t>
      </w:r>
      <w:r w:rsidRPr="00FF6436">
        <w:rPr>
          <w:rFonts w:ascii="Times New Roman" w:eastAsia="Calibri" w:hAnsi="Times New Roman" w:cs="Times New Roman"/>
          <w:b/>
          <w:bCs/>
          <w:color w:val="000000" w:themeColor="text1"/>
          <w:sz w:val="24"/>
          <w:szCs w:val="24"/>
        </w:rPr>
        <w:t xml:space="preserve"> </w:t>
      </w:r>
      <w:r w:rsidR="002527A6" w:rsidRPr="00FF6436">
        <w:rPr>
          <w:rFonts w:ascii="Times New Roman" w:eastAsia="Calibri" w:hAnsi="Times New Roman" w:cs="Times New Roman"/>
          <w:b/>
          <w:color w:val="000000" w:themeColor="text1"/>
          <w:sz w:val="24"/>
          <w:szCs w:val="24"/>
        </w:rPr>
        <w:t xml:space="preserve">Nº </w:t>
      </w:r>
      <w:r w:rsidR="00234004" w:rsidRPr="00FF6436">
        <w:rPr>
          <w:rFonts w:ascii="Times New Roman" w:eastAsia="Calibri" w:hAnsi="Times New Roman" w:cs="Times New Roman"/>
          <w:b/>
          <w:color w:val="000000" w:themeColor="text1"/>
          <w:sz w:val="24"/>
          <w:szCs w:val="24"/>
        </w:rPr>
        <w:t>928363</w:t>
      </w:r>
      <w:r w:rsidR="00B9141C" w:rsidRPr="00FF6436">
        <w:rPr>
          <w:rFonts w:ascii="Times New Roman" w:eastAsia="Calibri" w:hAnsi="Times New Roman" w:cs="Times New Roman"/>
          <w:b/>
          <w:color w:val="000000" w:themeColor="text1"/>
          <w:sz w:val="24"/>
          <w:szCs w:val="24"/>
        </w:rPr>
        <w:t>/2022</w:t>
      </w:r>
    </w:p>
    <w:p w14:paraId="2B48D8AE" w14:textId="77777777" w:rsidR="002527A6" w:rsidRPr="00FF6436" w:rsidRDefault="002527A6" w:rsidP="00E40491">
      <w:pPr>
        <w:autoSpaceDE w:val="0"/>
        <w:autoSpaceDN w:val="0"/>
        <w:adjustRightInd w:val="0"/>
        <w:spacing w:after="0" w:line="240" w:lineRule="auto"/>
        <w:ind w:right="2835"/>
        <w:rPr>
          <w:rFonts w:ascii="Times New Roman" w:eastAsia="Calibri" w:hAnsi="Times New Roman" w:cs="Times New Roman"/>
          <w:b/>
          <w:color w:val="000000" w:themeColor="text1"/>
          <w:sz w:val="24"/>
          <w:szCs w:val="24"/>
        </w:rPr>
      </w:pPr>
      <w:r w:rsidRPr="00FF6436">
        <w:rPr>
          <w:rFonts w:ascii="Times New Roman" w:eastAsia="Calibri" w:hAnsi="Times New Roman" w:cs="Times New Roman"/>
          <w:b/>
          <w:color w:val="000000" w:themeColor="text1"/>
          <w:sz w:val="24"/>
          <w:szCs w:val="24"/>
        </w:rPr>
        <w:t xml:space="preserve">Categoria: </w:t>
      </w:r>
      <w:r w:rsidR="002D54F3" w:rsidRPr="00FF6436">
        <w:rPr>
          <w:rFonts w:ascii="Times New Roman" w:eastAsia="Calibri" w:hAnsi="Times New Roman" w:cs="Times New Roman"/>
          <w:b/>
          <w:color w:val="000000" w:themeColor="text1"/>
          <w:sz w:val="24"/>
          <w:szCs w:val="24"/>
        </w:rPr>
        <w:t>TOMADA DE PREÇO</w:t>
      </w:r>
    </w:p>
    <w:p w14:paraId="24AD625B" w14:textId="77777777" w:rsidR="00AB288B" w:rsidRPr="00FF6436" w:rsidRDefault="00AB288B" w:rsidP="00E40491">
      <w:pPr>
        <w:autoSpaceDE w:val="0"/>
        <w:autoSpaceDN w:val="0"/>
        <w:adjustRightInd w:val="0"/>
        <w:spacing w:after="0" w:line="240" w:lineRule="auto"/>
        <w:ind w:right="2835"/>
        <w:rPr>
          <w:rFonts w:ascii="Times New Roman" w:eastAsia="Calibri" w:hAnsi="Times New Roman" w:cs="Times New Roman"/>
          <w:b/>
          <w:color w:val="000000" w:themeColor="text1"/>
          <w:sz w:val="24"/>
          <w:szCs w:val="24"/>
        </w:rPr>
      </w:pPr>
      <w:r w:rsidRPr="00FF6436">
        <w:rPr>
          <w:rFonts w:ascii="Times New Roman" w:eastAsia="Calibri" w:hAnsi="Times New Roman" w:cs="Times New Roman"/>
          <w:b/>
          <w:color w:val="000000" w:themeColor="text1"/>
          <w:sz w:val="24"/>
          <w:szCs w:val="24"/>
        </w:rPr>
        <w:t xml:space="preserve">Modalidade: MENOR PREÇO </w:t>
      </w:r>
    </w:p>
    <w:p w14:paraId="2AA2FA0D" w14:textId="77777777" w:rsidR="002527A6" w:rsidRPr="00FF6436" w:rsidRDefault="002527A6" w:rsidP="002527A6">
      <w:pPr>
        <w:autoSpaceDE w:val="0"/>
        <w:autoSpaceDN w:val="0"/>
        <w:adjustRightInd w:val="0"/>
        <w:spacing w:after="0" w:line="240" w:lineRule="auto"/>
        <w:ind w:right="2835"/>
        <w:rPr>
          <w:rFonts w:ascii="Times New Roman" w:eastAsia="Calibri" w:hAnsi="Times New Roman" w:cs="Times New Roman"/>
          <w:b/>
          <w:color w:val="000000" w:themeColor="text1"/>
          <w:sz w:val="24"/>
          <w:szCs w:val="24"/>
        </w:rPr>
      </w:pPr>
    </w:p>
    <w:p w14:paraId="5354BC6A" w14:textId="51822649" w:rsidR="00AF20EE" w:rsidRPr="00234004" w:rsidRDefault="002527A6" w:rsidP="00AF20EE">
      <w:pPr>
        <w:pStyle w:val="Ttulo"/>
        <w:spacing w:line="276" w:lineRule="auto"/>
      </w:pPr>
      <w:r w:rsidRPr="00FF6436">
        <w:rPr>
          <w:rFonts w:eastAsia="Calibri"/>
          <w:color w:val="000000" w:themeColor="text1"/>
        </w:rPr>
        <w:t>Cotação prévia de preços –</w:t>
      </w:r>
      <w:r w:rsidR="00D3714F" w:rsidRPr="00FF6436">
        <w:rPr>
          <w:rFonts w:eastAsia="Calibri"/>
          <w:color w:val="000000" w:themeColor="text1"/>
        </w:rPr>
        <w:t xml:space="preserve"> </w:t>
      </w:r>
      <w:r w:rsidRPr="00FF6436">
        <w:rPr>
          <w:rFonts w:eastAsia="Calibri"/>
          <w:color w:val="000000" w:themeColor="text1"/>
        </w:rPr>
        <w:t xml:space="preserve">para </w:t>
      </w:r>
      <w:r w:rsidR="00AF20EE" w:rsidRPr="00FF6436">
        <w:rPr>
          <w:rFonts w:eastAsia="Calibri"/>
          <w:b w:val="0"/>
          <w:color w:val="000000" w:themeColor="text1"/>
        </w:rPr>
        <w:t>C</w:t>
      </w:r>
      <w:r w:rsidR="002226F1" w:rsidRPr="00FF6436">
        <w:rPr>
          <w:rFonts w:eastAsia="Calibri"/>
          <w:color w:val="000000" w:themeColor="text1"/>
        </w:rPr>
        <w:t xml:space="preserve">ontratação de </w:t>
      </w:r>
      <w:r w:rsidR="00AF20EE" w:rsidRPr="00FF6436">
        <w:rPr>
          <w:rFonts w:eastAsia="Calibri"/>
          <w:b w:val="0"/>
          <w:color w:val="000000" w:themeColor="text1"/>
        </w:rPr>
        <w:t>P</w:t>
      </w:r>
      <w:r w:rsidR="002226F1" w:rsidRPr="00FF6436">
        <w:rPr>
          <w:rFonts w:eastAsia="Calibri"/>
          <w:color w:val="000000" w:themeColor="text1"/>
        </w:rPr>
        <w:t xml:space="preserve">essoa </w:t>
      </w:r>
      <w:r w:rsidR="00AF20EE" w:rsidRPr="00FF6436">
        <w:rPr>
          <w:rFonts w:eastAsia="Calibri"/>
          <w:b w:val="0"/>
          <w:color w:val="000000" w:themeColor="text1"/>
        </w:rPr>
        <w:t>J</w:t>
      </w:r>
      <w:r w:rsidR="002226F1" w:rsidRPr="00FF6436">
        <w:rPr>
          <w:rFonts w:eastAsia="Calibri"/>
          <w:color w:val="000000" w:themeColor="text1"/>
        </w:rPr>
        <w:t xml:space="preserve">urídica para </w:t>
      </w:r>
      <w:r w:rsidR="00AF20EE" w:rsidRPr="00FF6436">
        <w:rPr>
          <w:rFonts w:eastAsia="Calibri"/>
          <w:b w:val="0"/>
          <w:color w:val="000000" w:themeColor="text1"/>
        </w:rPr>
        <w:t>A</w:t>
      </w:r>
      <w:r w:rsidR="00D3714F" w:rsidRPr="00FF6436">
        <w:rPr>
          <w:rFonts w:eastAsia="Calibri"/>
          <w:color w:val="000000" w:themeColor="text1"/>
        </w:rPr>
        <w:t xml:space="preserve">quisição de </w:t>
      </w:r>
      <w:r w:rsidR="000A574E" w:rsidRPr="00E3456E">
        <w:rPr>
          <w:rFonts w:eastAsia="Calibri"/>
        </w:rPr>
        <w:t xml:space="preserve">Material </w:t>
      </w:r>
      <w:r w:rsidR="009162C8" w:rsidRPr="00E3456E">
        <w:rPr>
          <w:rFonts w:eastAsia="Calibri"/>
        </w:rPr>
        <w:t>de Consumo</w:t>
      </w:r>
      <w:r w:rsidR="004A09E9" w:rsidRPr="00E3456E">
        <w:rPr>
          <w:rFonts w:eastAsia="Calibri"/>
        </w:rPr>
        <w:t xml:space="preserve"> </w:t>
      </w:r>
      <w:r w:rsidR="00685134" w:rsidRPr="00E3456E">
        <w:rPr>
          <w:rFonts w:eastAsia="Calibri"/>
        </w:rPr>
        <w:t>4</w:t>
      </w:r>
      <w:r w:rsidR="004A09E9" w:rsidRPr="00E3456E">
        <w:rPr>
          <w:rFonts w:eastAsia="Calibri"/>
        </w:rPr>
        <w:t xml:space="preserve"> – Ite</w:t>
      </w:r>
      <w:r w:rsidR="00165C8B" w:rsidRPr="00E3456E">
        <w:rPr>
          <w:rFonts w:eastAsia="Calibri"/>
        </w:rPr>
        <w:t>m</w:t>
      </w:r>
      <w:r w:rsidR="004A09E9" w:rsidRPr="00E3456E">
        <w:rPr>
          <w:rFonts w:eastAsia="Calibri"/>
        </w:rPr>
        <w:t xml:space="preserve"> de </w:t>
      </w:r>
      <w:r w:rsidR="0052694D" w:rsidRPr="00E3456E">
        <w:rPr>
          <w:rFonts w:eastAsia="Calibri"/>
        </w:rPr>
        <w:t>Beleza</w:t>
      </w:r>
      <w:r w:rsidR="0052694D" w:rsidRPr="00FF6436">
        <w:rPr>
          <w:rFonts w:eastAsia="Calibri"/>
        </w:rPr>
        <w:t xml:space="preserve"> </w:t>
      </w:r>
      <w:r w:rsidR="00510413" w:rsidRPr="00FF6436">
        <w:t xml:space="preserve"> </w:t>
      </w:r>
      <w:r w:rsidRPr="00FF6436">
        <w:rPr>
          <w:rFonts w:eastAsia="Calibri"/>
        </w:rPr>
        <w:t xml:space="preserve">referente </w:t>
      </w:r>
      <w:r w:rsidR="00686423" w:rsidRPr="00FF6436">
        <w:rPr>
          <w:rFonts w:eastAsia="Calibri"/>
          <w:color w:val="000000" w:themeColor="text1"/>
        </w:rPr>
        <w:t>Termo de Fomento</w:t>
      </w:r>
      <w:r w:rsidRPr="00FF6436">
        <w:rPr>
          <w:rFonts w:eastAsia="Calibri"/>
          <w:color w:val="000000" w:themeColor="text1"/>
        </w:rPr>
        <w:t xml:space="preserve"> - Nº </w:t>
      </w:r>
      <w:r w:rsidR="00234004" w:rsidRPr="00FF6436">
        <w:rPr>
          <w:rFonts w:eastAsia="Calibri"/>
          <w:color w:val="000000" w:themeColor="text1"/>
        </w:rPr>
        <w:t>928363</w:t>
      </w:r>
      <w:r w:rsidR="00B1149B" w:rsidRPr="00FF6436">
        <w:rPr>
          <w:rFonts w:eastAsia="Calibri"/>
          <w:color w:val="000000" w:themeColor="text1"/>
        </w:rPr>
        <w:t>/2022</w:t>
      </w:r>
      <w:r w:rsidR="00AF20EE" w:rsidRPr="00FF6436">
        <w:rPr>
          <w:rFonts w:eastAsia="Calibri"/>
          <w:b w:val="0"/>
          <w:color w:val="000000" w:themeColor="text1"/>
        </w:rPr>
        <w:t xml:space="preserve">, </w:t>
      </w:r>
      <w:r w:rsidR="00AF20EE" w:rsidRPr="00FF6436">
        <w:t>firmado entre</w:t>
      </w:r>
      <w:r w:rsidR="00AF20EE" w:rsidRPr="00FF6436">
        <w:rPr>
          <w:spacing w:val="1"/>
        </w:rPr>
        <w:t xml:space="preserve"> </w:t>
      </w:r>
      <w:r w:rsidR="00AF20EE" w:rsidRPr="00FF6436">
        <w:t xml:space="preserve">o Instituto Casa do Pai e </w:t>
      </w:r>
      <w:r w:rsidR="00DE586E" w:rsidRPr="00234004">
        <w:t xml:space="preserve">o </w:t>
      </w:r>
      <w:bookmarkStart w:id="0" w:name="_Hlk129787587"/>
      <w:r w:rsidR="00DE586E">
        <w:t>Ministério do Desenvolvimento e Assistência Social, Família e Combate a Fome</w:t>
      </w:r>
      <w:r w:rsidR="00DE586E" w:rsidRPr="00234004">
        <w:t>.</w:t>
      </w:r>
      <w:bookmarkEnd w:id="0"/>
    </w:p>
    <w:p w14:paraId="495F9904" w14:textId="74CD0160" w:rsidR="002527A6" w:rsidRPr="005B3FA1" w:rsidRDefault="002527A6" w:rsidP="00DA58EB">
      <w:pPr>
        <w:adjustRightInd w:val="0"/>
        <w:spacing w:before="120" w:after="120"/>
        <w:ind w:left="3119"/>
        <w:jc w:val="both"/>
        <w:rPr>
          <w:rFonts w:ascii="Times New Roman" w:eastAsia="Calibri" w:hAnsi="Times New Roman" w:cs="Times New Roman"/>
          <w:b/>
          <w:color w:val="000000" w:themeColor="text1"/>
          <w:sz w:val="24"/>
          <w:szCs w:val="24"/>
        </w:rPr>
      </w:pPr>
    </w:p>
    <w:p w14:paraId="737E158D" w14:textId="77777777" w:rsidR="00D7179D" w:rsidRPr="005B3FA1" w:rsidRDefault="00D7179D" w:rsidP="00DA58EB">
      <w:pPr>
        <w:adjustRightInd w:val="0"/>
        <w:spacing w:before="120" w:after="120"/>
        <w:ind w:left="3119"/>
        <w:jc w:val="both"/>
        <w:rPr>
          <w:rFonts w:ascii="Times New Roman" w:eastAsia="Calibri" w:hAnsi="Times New Roman" w:cs="Times New Roman"/>
          <w:b/>
          <w:color w:val="000000" w:themeColor="text1"/>
          <w:sz w:val="24"/>
          <w:szCs w:val="24"/>
        </w:rPr>
      </w:pPr>
    </w:p>
    <w:p w14:paraId="470DC007" w14:textId="50F5F383" w:rsidR="002527A6" w:rsidRPr="008C094A" w:rsidRDefault="00D7179D" w:rsidP="00DE0988">
      <w:pPr>
        <w:jc w:val="both"/>
        <w:rPr>
          <w:rFonts w:ascii="Times New Roman" w:eastAsia="Calibri" w:hAnsi="Times New Roman" w:cs="Times New Roman"/>
          <w:bCs/>
          <w:color w:val="000000" w:themeColor="text1"/>
          <w:sz w:val="24"/>
          <w:szCs w:val="24"/>
        </w:rPr>
      </w:pPr>
      <w:r w:rsidRPr="005A1E54">
        <w:rPr>
          <w:rFonts w:ascii="Times New Roman" w:eastAsia="Calibri" w:hAnsi="Times New Roman" w:cs="Times New Roman"/>
          <w:color w:val="000000" w:themeColor="text1"/>
          <w:sz w:val="24"/>
          <w:szCs w:val="24"/>
        </w:rPr>
        <w:t xml:space="preserve">A Organização Não Governamental </w:t>
      </w:r>
      <w:r w:rsidR="00D3714F" w:rsidRPr="005A1E54">
        <w:rPr>
          <w:rFonts w:ascii="Times New Roman" w:eastAsia="Calibri" w:hAnsi="Times New Roman" w:cs="Times New Roman"/>
          <w:color w:val="000000" w:themeColor="text1"/>
          <w:sz w:val="24"/>
          <w:szCs w:val="24"/>
        </w:rPr>
        <w:t>Associação Casa do PAI</w:t>
      </w:r>
      <w:r w:rsidRPr="005A1E54">
        <w:rPr>
          <w:rFonts w:ascii="Times New Roman" w:eastAsia="Calibri" w:hAnsi="Times New Roman" w:cs="Times New Roman"/>
          <w:color w:val="000000" w:themeColor="text1"/>
          <w:sz w:val="24"/>
          <w:szCs w:val="24"/>
        </w:rPr>
        <w:t xml:space="preserve">, com sede na </w:t>
      </w:r>
      <w:r w:rsidR="00D3714F" w:rsidRPr="005A1E54">
        <w:rPr>
          <w:rFonts w:ascii="Times New Roman" w:hAnsi="Times New Roman" w:cs="Times New Roman"/>
          <w:sz w:val="24"/>
          <w:szCs w:val="24"/>
        </w:rPr>
        <w:t>Rua Jonas Costa Pereira, 19, Centro, Itaguaí/RJ – CEP 23815-100</w:t>
      </w:r>
      <w:r w:rsidR="00D3714F" w:rsidRPr="005A1E54">
        <w:rPr>
          <w:rFonts w:ascii="Times New Roman" w:eastAsia="Calibri" w:hAnsi="Times New Roman" w:cs="Times New Roman"/>
          <w:color w:val="000000" w:themeColor="text1"/>
          <w:sz w:val="24"/>
          <w:szCs w:val="24"/>
        </w:rPr>
        <w:t>, telefone (21</w:t>
      </w:r>
      <w:r w:rsidRPr="005A1E54">
        <w:rPr>
          <w:rFonts w:ascii="Times New Roman" w:eastAsia="Calibri" w:hAnsi="Times New Roman" w:cs="Times New Roman"/>
          <w:color w:val="000000" w:themeColor="text1"/>
          <w:sz w:val="24"/>
          <w:szCs w:val="24"/>
        </w:rPr>
        <w:t xml:space="preserve">) </w:t>
      </w:r>
      <w:r w:rsidR="00413465" w:rsidRPr="005A1E54">
        <w:rPr>
          <w:rFonts w:ascii="Times New Roman" w:eastAsia="Calibri" w:hAnsi="Times New Roman" w:cs="Times New Roman"/>
          <w:color w:val="000000" w:themeColor="text1"/>
          <w:sz w:val="24"/>
          <w:szCs w:val="24"/>
        </w:rPr>
        <w:t>98227-4604</w:t>
      </w:r>
      <w:r w:rsidR="002527A6" w:rsidRPr="005A1E54">
        <w:rPr>
          <w:rFonts w:ascii="Times New Roman" w:eastAsia="Calibri" w:hAnsi="Times New Roman" w:cs="Times New Roman"/>
          <w:bCs/>
          <w:color w:val="000000" w:themeColor="text1"/>
          <w:sz w:val="24"/>
          <w:szCs w:val="24"/>
        </w:rPr>
        <w:t xml:space="preserve">, inscrito no CNPJ </w:t>
      </w:r>
      <w:r w:rsidR="00D3714F" w:rsidRPr="005A1E54">
        <w:rPr>
          <w:rFonts w:ascii="Times New Roman" w:eastAsia="Calibri" w:hAnsi="Times New Roman" w:cs="Times New Roman"/>
          <w:bCs/>
          <w:color w:val="000000" w:themeColor="text1"/>
          <w:sz w:val="24"/>
          <w:szCs w:val="24"/>
        </w:rPr>
        <w:t>08.913.297/0001-98</w:t>
      </w:r>
      <w:r w:rsidR="002527A6" w:rsidRPr="005A1E54">
        <w:rPr>
          <w:rFonts w:ascii="Times New Roman" w:eastAsia="Calibri" w:hAnsi="Times New Roman" w:cs="Times New Roman"/>
          <w:bCs/>
          <w:color w:val="000000" w:themeColor="text1"/>
          <w:sz w:val="24"/>
          <w:szCs w:val="24"/>
        </w:rPr>
        <w:t>, convida a todos interessados em participa</w:t>
      </w:r>
      <w:r w:rsidR="00D3714F" w:rsidRPr="005A1E54">
        <w:rPr>
          <w:rFonts w:ascii="Times New Roman" w:eastAsia="Calibri" w:hAnsi="Times New Roman" w:cs="Times New Roman"/>
          <w:bCs/>
          <w:color w:val="000000" w:themeColor="text1"/>
          <w:sz w:val="24"/>
          <w:szCs w:val="24"/>
        </w:rPr>
        <w:t>rem da Cotação Prévia de Preço</w:t>
      </w:r>
      <w:r w:rsidR="002226F1" w:rsidRPr="005A1E54">
        <w:rPr>
          <w:rFonts w:ascii="Times New Roman" w:eastAsia="Calibri" w:hAnsi="Times New Roman" w:cs="Times New Roman"/>
          <w:bCs/>
          <w:color w:val="000000" w:themeColor="text1"/>
          <w:sz w:val="24"/>
          <w:szCs w:val="24"/>
        </w:rPr>
        <w:t>,</w:t>
      </w:r>
      <w:r w:rsidR="002226F1" w:rsidRPr="005A1E54">
        <w:rPr>
          <w:rFonts w:ascii="Times New Roman" w:eastAsia="Calibri" w:hAnsi="Times New Roman" w:cs="Times New Roman"/>
          <w:color w:val="000000" w:themeColor="text1"/>
          <w:sz w:val="24"/>
          <w:szCs w:val="24"/>
        </w:rPr>
        <w:t xml:space="preserve"> para contratação de pessoa jurídica para aquisição </w:t>
      </w:r>
      <w:r w:rsidR="002226F1" w:rsidRPr="005A1E54">
        <w:rPr>
          <w:rFonts w:ascii="Times New Roman" w:eastAsia="Calibri" w:hAnsi="Times New Roman" w:cs="Times New Roman"/>
          <w:sz w:val="24"/>
          <w:szCs w:val="24"/>
        </w:rPr>
        <w:t xml:space="preserve">de </w:t>
      </w:r>
      <w:r w:rsidR="0052694D" w:rsidRPr="005A1E54">
        <w:rPr>
          <w:rFonts w:ascii="Times New Roman" w:eastAsia="Calibri" w:hAnsi="Times New Roman" w:cs="Times New Roman"/>
          <w:sz w:val="24"/>
          <w:szCs w:val="24"/>
        </w:rPr>
        <w:t>M</w:t>
      </w:r>
      <w:r w:rsidR="00437376" w:rsidRPr="005A1E54">
        <w:rPr>
          <w:rFonts w:ascii="Times New Roman" w:eastAsia="Calibri" w:hAnsi="Times New Roman" w:cs="Times New Roman"/>
          <w:sz w:val="24"/>
          <w:szCs w:val="24"/>
        </w:rPr>
        <w:t>ateria</w:t>
      </w:r>
      <w:r w:rsidR="00BB04A8" w:rsidRPr="005A1E54">
        <w:rPr>
          <w:rFonts w:ascii="Times New Roman" w:eastAsia="Calibri" w:hAnsi="Times New Roman" w:cs="Times New Roman"/>
          <w:sz w:val="24"/>
          <w:szCs w:val="24"/>
        </w:rPr>
        <w:t>l</w:t>
      </w:r>
      <w:r w:rsidR="00437376" w:rsidRPr="005A1E54">
        <w:rPr>
          <w:rFonts w:ascii="Times New Roman" w:eastAsia="Calibri" w:hAnsi="Times New Roman" w:cs="Times New Roman"/>
          <w:sz w:val="24"/>
          <w:szCs w:val="24"/>
        </w:rPr>
        <w:t xml:space="preserve"> </w:t>
      </w:r>
      <w:r w:rsidR="009162C8" w:rsidRPr="005A1E54">
        <w:rPr>
          <w:rFonts w:ascii="Times New Roman" w:eastAsia="Calibri" w:hAnsi="Times New Roman" w:cs="Times New Roman"/>
          <w:sz w:val="24"/>
          <w:szCs w:val="24"/>
        </w:rPr>
        <w:t xml:space="preserve">de </w:t>
      </w:r>
      <w:r w:rsidR="0052694D" w:rsidRPr="005A1E54">
        <w:rPr>
          <w:rFonts w:ascii="Times New Roman" w:eastAsia="Calibri" w:hAnsi="Times New Roman" w:cs="Times New Roman"/>
          <w:sz w:val="24"/>
          <w:szCs w:val="24"/>
        </w:rPr>
        <w:t>C</w:t>
      </w:r>
      <w:r w:rsidR="009162C8" w:rsidRPr="005A1E54">
        <w:rPr>
          <w:rFonts w:ascii="Times New Roman" w:eastAsia="Calibri" w:hAnsi="Times New Roman" w:cs="Times New Roman"/>
          <w:sz w:val="24"/>
          <w:szCs w:val="24"/>
        </w:rPr>
        <w:t>onsumo</w:t>
      </w:r>
      <w:r w:rsidR="004A09E9" w:rsidRPr="005A1E54">
        <w:rPr>
          <w:rFonts w:ascii="Times New Roman" w:eastAsia="Calibri" w:hAnsi="Times New Roman" w:cs="Times New Roman"/>
          <w:sz w:val="24"/>
          <w:szCs w:val="24"/>
        </w:rPr>
        <w:t xml:space="preserve"> </w:t>
      </w:r>
      <w:r w:rsidR="006537BC">
        <w:rPr>
          <w:rFonts w:ascii="Times New Roman" w:eastAsia="Calibri" w:hAnsi="Times New Roman" w:cs="Times New Roman"/>
          <w:sz w:val="24"/>
          <w:szCs w:val="24"/>
        </w:rPr>
        <w:t>4</w:t>
      </w:r>
      <w:r w:rsidR="004A09E9" w:rsidRPr="005A1E54">
        <w:rPr>
          <w:rFonts w:ascii="Times New Roman" w:eastAsia="Calibri" w:hAnsi="Times New Roman" w:cs="Times New Roman"/>
          <w:sz w:val="24"/>
          <w:szCs w:val="24"/>
        </w:rPr>
        <w:t xml:space="preserve"> – Ite</w:t>
      </w:r>
      <w:r w:rsidR="00165C8B">
        <w:rPr>
          <w:rFonts w:ascii="Times New Roman" w:eastAsia="Calibri" w:hAnsi="Times New Roman" w:cs="Times New Roman"/>
          <w:sz w:val="24"/>
          <w:szCs w:val="24"/>
        </w:rPr>
        <w:t>m</w:t>
      </w:r>
      <w:r w:rsidR="004A09E9" w:rsidRPr="005A1E54">
        <w:rPr>
          <w:rFonts w:ascii="Times New Roman" w:eastAsia="Calibri" w:hAnsi="Times New Roman" w:cs="Times New Roman"/>
          <w:sz w:val="24"/>
          <w:szCs w:val="24"/>
        </w:rPr>
        <w:t xml:space="preserve"> de </w:t>
      </w:r>
      <w:r w:rsidR="0052694D" w:rsidRPr="005A1E54">
        <w:rPr>
          <w:rFonts w:ascii="Times New Roman" w:eastAsia="Calibri" w:hAnsi="Times New Roman" w:cs="Times New Roman"/>
          <w:sz w:val="24"/>
          <w:szCs w:val="24"/>
        </w:rPr>
        <w:t>Beleza</w:t>
      </w:r>
      <w:r w:rsidR="002527A6" w:rsidRPr="005A1E54">
        <w:rPr>
          <w:rFonts w:ascii="Times New Roman" w:eastAsia="Calibri" w:hAnsi="Times New Roman" w:cs="Times New Roman"/>
          <w:bCs/>
          <w:sz w:val="24"/>
          <w:szCs w:val="24"/>
        </w:rPr>
        <w:t xml:space="preserve">, cuja proposta de preço serão recebidas </w:t>
      </w:r>
      <w:r w:rsidR="00E40491" w:rsidRPr="005A1E54">
        <w:rPr>
          <w:rFonts w:ascii="Times New Roman" w:eastAsia="Calibri" w:hAnsi="Times New Roman" w:cs="Times New Roman"/>
          <w:bCs/>
          <w:sz w:val="24"/>
          <w:szCs w:val="24"/>
        </w:rPr>
        <w:t xml:space="preserve">até o dia </w:t>
      </w:r>
      <w:r w:rsidR="00395B09" w:rsidRPr="00E3456E">
        <w:rPr>
          <w:rFonts w:ascii="Times New Roman" w:eastAsia="Calibri" w:hAnsi="Times New Roman" w:cs="Times New Roman"/>
          <w:bCs/>
          <w:sz w:val="24"/>
          <w:szCs w:val="24"/>
        </w:rPr>
        <w:t>0</w:t>
      </w:r>
      <w:r w:rsidR="00DE586E" w:rsidRPr="00E3456E">
        <w:rPr>
          <w:rFonts w:ascii="Times New Roman" w:eastAsia="Calibri" w:hAnsi="Times New Roman" w:cs="Times New Roman"/>
          <w:bCs/>
          <w:sz w:val="24"/>
          <w:szCs w:val="24"/>
        </w:rPr>
        <w:t xml:space="preserve">3 </w:t>
      </w:r>
      <w:r w:rsidR="002527A6" w:rsidRPr="00E3456E">
        <w:rPr>
          <w:rFonts w:ascii="Times New Roman" w:eastAsia="Calibri" w:hAnsi="Times New Roman" w:cs="Times New Roman"/>
          <w:bCs/>
          <w:sz w:val="24"/>
          <w:szCs w:val="24"/>
        </w:rPr>
        <w:t xml:space="preserve">de </w:t>
      </w:r>
      <w:r w:rsidR="00395B09" w:rsidRPr="00E3456E">
        <w:rPr>
          <w:rFonts w:ascii="Times New Roman" w:eastAsia="Calibri" w:hAnsi="Times New Roman" w:cs="Times New Roman"/>
          <w:bCs/>
          <w:sz w:val="24"/>
          <w:szCs w:val="24"/>
        </w:rPr>
        <w:t>abril</w:t>
      </w:r>
      <w:r w:rsidR="00DE586E" w:rsidRPr="00E3456E">
        <w:rPr>
          <w:rFonts w:ascii="Times New Roman" w:eastAsia="Calibri" w:hAnsi="Times New Roman" w:cs="Times New Roman"/>
          <w:bCs/>
          <w:sz w:val="24"/>
          <w:szCs w:val="24"/>
        </w:rPr>
        <w:t xml:space="preserve"> </w:t>
      </w:r>
      <w:r w:rsidR="002527A6" w:rsidRPr="00E3456E">
        <w:rPr>
          <w:rFonts w:ascii="Times New Roman" w:eastAsia="Calibri" w:hAnsi="Times New Roman" w:cs="Times New Roman"/>
          <w:bCs/>
          <w:sz w:val="24"/>
          <w:szCs w:val="24"/>
        </w:rPr>
        <w:t>de 20</w:t>
      </w:r>
      <w:r w:rsidR="00D3714F" w:rsidRPr="00E3456E">
        <w:rPr>
          <w:rFonts w:ascii="Times New Roman" w:eastAsia="Calibri" w:hAnsi="Times New Roman" w:cs="Times New Roman"/>
          <w:bCs/>
          <w:sz w:val="24"/>
          <w:szCs w:val="24"/>
        </w:rPr>
        <w:t>2</w:t>
      </w:r>
      <w:r w:rsidR="00514541" w:rsidRPr="00E3456E">
        <w:rPr>
          <w:rFonts w:ascii="Times New Roman" w:eastAsia="Calibri" w:hAnsi="Times New Roman" w:cs="Times New Roman"/>
          <w:bCs/>
          <w:sz w:val="24"/>
          <w:szCs w:val="24"/>
        </w:rPr>
        <w:t>3</w:t>
      </w:r>
      <w:r w:rsidR="002527A6" w:rsidRPr="00E3456E">
        <w:rPr>
          <w:rFonts w:ascii="Times New Roman" w:eastAsia="Calibri" w:hAnsi="Times New Roman" w:cs="Times New Roman"/>
          <w:bCs/>
          <w:sz w:val="24"/>
          <w:szCs w:val="24"/>
        </w:rPr>
        <w:t>,</w:t>
      </w:r>
      <w:r w:rsidR="002527A6" w:rsidRPr="005A1E54">
        <w:rPr>
          <w:rFonts w:ascii="Times New Roman" w:eastAsia="Calibri" w:hAnsi="Times New Roman" w:cs="Times New Roman"/>
          <w:bCs/>
          <w:sz w:val="24"/>
          <w:szCs w:val="24"/>
        </w:rPr>
        <w:t xml:space="preserve"> </w:t>
      </w:r>
      <w:r w:rsidR="00CD1F73" w:rsidRPr="005A1E54">
        <w:rPr>
          <w:rFonts w:ascii="Times New Roman" w:eastAsia="Calibri" w:hAnsi="Times New Roman" w:cs="Times New Roman"/>
          <w:bCs/>
          <w:sz w:val="24"/>
          <w:szCs w:val="24"/>
        </w:rPr>
        <w:t xml:space="preserve">na </w:t>
      </w:r>
      <w:r w:rsidR="00D431D8" w:rsidRPr="005A1E54">
        <w:rPr>
          <w:rFonts w:ascii="Times New Roman" w:eastAsia="Calibri" w:hAnsi="Times New Roman" w:cs="Times New Roman"/>
          <w:bCs/>
          <w:sz w:val="24"/>
          <w:szCs w:val="24"/>
        </w:rPr>
        <w:t>filial</w:t>
      </w:r>
      <w:r w:rsidR="00CD1F73" w:rsidRPr="005A1E54">
        <w:rPr>
          <w:rFonts w:ascii="Times New Roman" w:eastAsia="Calibri" w:hAnsi="Times New Roman" w:cs="Times New Roman"/>
          <w:bCs/>
          <w:sz w:val="24"/>
          <w:szCs w:val="24"/>
        </w:rPr>
        <w:t xml:space="preserve"> da organização</w:t>
      </w:r>
      <w:r w:rsidR="00D431D8" w:rsidRPr="005A1E54">
        <w:rPr>
          <w:rFonts w:ascii="Times New Roman" w:eastAsia="Calibri" w:hAnsi="Times New Roman" w:cs="Times New Roman"/>
          <w:bCs/>
          <w:sz w:val="24"/>
          <w:szCs w:val="24"/>
        </w:rPr>
        <w:t xml:space="preserve"> </w:t>
      </w:r>
      <w:r w:rsidR="00D431D8" w:rsidRPr="005A1E54">
        <w:rPr>
          <w:rFonts w:ascii="Times New Roman" w:hAnsi="Times New Roman" w:cs="Times New Roman"/>
          <w:sz w:val="24"/>
          <w:szCs w:val="24"/>
        </w:rPr>
        <w:t>–  Rua Prefeito Jos</w:t>
      </w:r>
      <w:r w:rsidR="00A22F8B">
        <w:rPr>
          <w:rFonts w:ascii="Times New Roman" w:hAnsi="Times New Roman" w:cs="Times New Roman"/>
          <w:sz w:val="24"/>
          <w:szCs w:val="24"/>
        </w:rPr>
        <w:t>é</w:t>
      </w:r>
      <w:r w:rsidR="00D431D8" w:rsidRPr="005A1E54">
        <w:rPr>
          <w:rFonts w:ascii="Times New Roman" w:hAnsi="Times New Roman" w:cs="Times New Roman"/>
          <w:sz w:val="24"/>
          <w:szCs w:val="24"/>
        </w:rPr>
        <w:t xml:space="preserve"> Maria de Brito, 201, Monte Serrat, Itaguaí/RJ – CEP 23810-720</w:t>
      </w:r>
      <w:r w:rsidR="00CD1F73" w:rsidRPr="005A1E54">
        <w:rPr>
          <w:rFonts w:ascii="Times New Roman" w:eastAsia="Calibri" w:hAnsi="Times New Roman" w:cs="Times New Roman"/>
          <w:bCs/>
          <w:color w:val="000000" w:themeColor="text1"/>
          <w:sz w:val="24"/>
          <w:szCs w:val="24"/>
        </w:rPr>
        <w:t xml:space="preserve"> ou </w:t>
      </w:r>
      <w:r w:rsidR="00514BEE" w:rsidRPr="005A1E54">
        <w:rPr>
          <w:rFonts w:ascii="Times New Roman" w:eastAsia="Calibri" w:hAnsi="Times New Roman" w:cs="Times New Roman"/>
          <w:bCs/>
          <w:color w:val="000000" w:themeColor="text1"/>
          <w:sz w:val="24"/>
          <w:szCs w:val="24"/>
        </w:rPr>
        <w:t>pelo e</w:t>
      </w:r>
      <w:r w:rsidR="001558C8" w:rsidRPr="005A1E54">
        <w:rPr>
          <w:rFonts w:ascii="Times New Roman" w:eastAsia="Calibri" w:hAnsi="Times New Roman" w:cs="Times New Roman"/>
          <w:bCs/>
          <w:color w:val="000000" w:themeColor="text1"/>
          <w:sz w:val="24"/>
          <w:szCs w:val="24"/>
        </w:rPr>
        <w:t>-</w:t>
      </w:r>
      <w:r w:rsidR="00514BEE" w:rsidRPr="005A1E54">
        <w:rPr>
          <w:rFonts w:ascii="Times New Roman" w:eastAsia="Calibri" w:hAnsi="Times New Roman" w:cs="Times New Roman"/>
          <w:bCs/>
          <w:color w:val="000000" w:themeColor="text1"/>
          <w:sz w:val="24"/>
          <w:szCs w:val="24"/>
        </w:rPr>
        <w:t>mail licita</w:t>
      </w:r>
      <w:r w:rsidR="00D3714F" w:rsidRPr="005A1E54">
        <w:rPr>
          <w:rFonts w:ascii="Times New Roman" w:eastAsia="Calibri" w:hAnsi="Times New Roman" w:cs="Times New Roman"/>
          <w:bCs/>
          <w:color w:val="000000" w:themeColor="text1"/>
          <w:sz w:val="24"/>
          <w:szCs w:val="24"/>
        </w:rPr>
        <w:t>co</w:t>
      </w:r>
      <w:r w:rsidR="00514BEE" w:rsidRPr="005A1E54">
        <w:rPr>
          <w:rFonts w:ascii="Times New Roman" w:eastAsia="Calibri" w:hAnsi="Times New Roman" w:cs="Times New Roman"/>
          <w:bCs/>
          <w:color w:val="000000" w:themeColor="text1"/>
          <w:sz w:val="24"/>
          <w:szCs w:val="24"/>
        </w:rPr>
        <w:t>es@</w:t>
      </w:r>
      <w:r w:rsidR="00D3714F" w:rsidRPr="005A1E54">
        <w:rPr>
          <w:rFonts w:ascii="Times New Roman" w:eastAsia="Calibri" w:hAnsi="Times New Roman" w:cs="Times New Roman"/>
          <w:bCs/>
          <w:color w:val="000000" w:themeColor="text1"/>
          <w:sz w:val="24"/>
          <w:szCs w:val="24"/>
        </w:rPr>
        <w:t>institutocasadopai</w:t>
      </w:r>
      <w:r w:rsidR="00514BEE" w:rsidRPr="005A1E54">
        <w:rPr>
          <w:rFonts w:ascii="Times New Roman" w:eastAsia="Calibri" w:hAnsi="Times New Roman" w:cs="Times New Roman"/>
          <w:bCs/>
          <w:color w:val="000000" w:themeColor="text1"/>
          <w:sz w:val="24"/>
          <w:szCs w:val="24"/>
        </w:rPr>
        <w:t>.org.br</w:t>
      </w:r>
      <w:r w:rsidR="002527A6" w:rsidRPr="005A1E54">
        <w:rPr>
          <w:rFonts w:ascii="Times New Roman" w:eastAsia="Calibri" w:hAnsi="Times New Roman" w:cs="Times New Roman"/>
          <w:bCs/>
          <w:color w:val="000000" w:themeColor="text1"/>
          <w:sz w:val="24"/>
          <w:szCs w:val="24"/>
        </w:rPr>
        <w:t>.</w:t>
      </w:r>
      <w:r w:rsidR="002527A6" w:rsidRPr="008C094A">
        <w:rPr>
          <w:rFonts w:ascii="Times New Roman" w:eastAsia="Calibri" w:hAnsi="Times New Roman" w:cs="Times New Roman"/>
          <w:bCs/>
          <w:color w:val="000000" w:themeColor="text1"/>
          <w:sz w:val="24"/>
          <w:szCs w:val="24"/>
        </w:rPr>
        <w:t xml:space="preserve"> </w:t>
      </w:r>
    </w:p>
    <w:p w14:paraId="758CA57B" w14:textId="77777777" w:rsidR="002527A6" w:rsidRPr="005B3FA1" w:rsidRDefault="002527A6" w:rsidP="002527A6">
      <w:pPr>
        <w:adjustRightInd w:val="0"/>
        <w:spacing w:before="120" w:after="120" w:line="360" w:lineRule="auto"/>
        <w:jc w:val="both"/>
        <w:rPr>
          <w:rFonts w:ascii="Times New Roman" w:eastAsia="Calibri" w:hAnsi="Times New Roman" w:cs="Times New Roman"/>
          <w:bCs/>
          <w:color w:val="000000" w:themeColor="text1"/>
          <w:sz w:val="24"/>
          <w:szCs w:val="24"/>
        </w:rPr>
      </w:pPr>
    </w:p>
    <w:p w14:paraId="2FB550D4" w14:textId="77777777" w:rsidR="002527A6" w:rsidRPr="005B3FA1" w:rsidRDefault="002527A6" w:rsidP="005A1E54">
      <w:pPr>
        <w:widowControl w:val="0"/>
        <w:numPr>
          <w:ilvl w:val="0"/>
          <w:numId w:val="1"/>
        </w:numPr>
        <w:tabs>
          <w:tab w:val="left" w:pos="426"/>
        </w:tabs>
        <w:suppressAutoHyphens/>
        <w:overflowPunct w:val="0"/>
        <w:autoSpaceDE w:val="0"/>
        <w:autoSpaceDN w:val="0"/>
        <w:adjustRightInd w:val="0"/>
        <w:spacing w:after="120" w:line="360" w:lineRule="auto"/>
        <w:ind w:left="0" w:firstLine="0"/>
        <w:textAlignment w:val="baseline"/>
        <w:rPr>
          <w:rFonts w:ascii="Times New Roman" w:eastAsia="Calibri" w:hAnsi="Times New Roman" w:cs="Times New Roman"/>
          <w:b/>
          <w:color w:val="000000" w:themeColor="text1"/>
          <w:sz w:val="24"/>
          <w:szCs w:val="24"/>
        </w:rPr>
      </w:pPr>
      <w:r w:rsidRPr="005B3FA1">
        <w:rPr>
          <w:rFonts w:ascii="Times New Roman" w:eastAsia="Calibri" w:hAnsi="Times New Roman" w:cs="Times New Roman"/>
          <w:b/>
          <w:color w:val="000000" w:themeColor="text1"/>
          <w:sz w:val="24"/>
          <w:szCs w:val="24"/>
        </w:rPr>
        <w:t>DO OBJETO:</w:t>
      </w:r>
    </w:p>
    <w:p w14:paraId="6B333307" w14:textId="0FEE5DD8" w:rsidR="00AF20EE" w:rsidRPr="008C094A" w:rsidRDefault="00AF20EE" w:rsidP="005A1E54">
      <w:pPr>
        <w:pStyle w:val="PargrafodaLista"/>
        <w:widowControl w:val="0"/>
        <w:numPr>
          <w:ilvl w:val="1"/>
          <w:numId w:val="3"/>
        </w:numPr>
        <w:tabs>
          <w:tab w:val="left" w:pos="426"/>
        </w:tabs>
        <w:autoSpaceDE w:val="0"/>
        <w:autoSpaceDN w:val="0"/>
        <w:spacing w:after="120" w:line="360" w:lineRule="auto"/>
        <w:ind w:left="0" w:firstLine="0"/>
        <w:contextualSpacing w:val="0"/>
        <w:jc w:val="both"/>
        <w:rPr>
          <w:rFonts w:ascii="Times New Roman" w:hAnsi="Times New Roman" w:cs="Times New Roman"/>
          <w:sz w:val="24"/>
          <w:szCs w:val="24"/>
        </w:rPr>
      </w:pPr>
      <w:r w:rsidRPr="008C094A">
        <w:rPr>
          <w:rFonts w:ascii="Times New Roman" w:eastAsia="Calibri" w:hAnsi="Times New Roman" w:cs="Times New Roman"/>
          <w:color w:val="000000" w:themeColor="text1"/>
          <w:sz w:val="24"/>
          <w:szCs w:val="24"/>
        </w:rPr>
        <w:t xml:space="preserve"> </w:t>
      </w:r>
      <w:r w:rsidR="002527A6" w:rsidRPr="008C094A">
        <w:rPr>
          <w:rFonts w:ascii="Times New Roman" w:eastAsia="Calibri" w:hAnsi="Times New Roman" w:cs="Times New Roman"/>
          <w:color w:val="000000" w:themeColor="text1"/>
          <w:sz w:val="24"/>
          <w:szCs w:val="24"/>
        </w:rPr>
        <w:t xml:space="preserve">O objeto desta Cotação Prévia de Preços é a </w:t>
      </w:r>
      <w:r w:rsidRPr="008C094A">
        <w:rPr>
          <w:rFonts w:ascii="Times New Roman" w:eastAsia="Calibri" w:hAnsi="Times New Roman" w:cs="Times New Roman"/>
          <w:color w:val="000000" w:themeColor="text1"/>
          <w:sz w:val="24"/>
          <w:szCs w:val="24"/>
        </w:rPr>
        <w:t>C</w:t>
      </w:r>
      <w:r w:rsidR="002527A6" w:rsidRPr="008C094A">
        <w:rPr>
          <w:rFonts w:ascii="Times New Roman" w:eastAsia="Calibri" w:hAnsi="Times New Roman" w:cs="Times New Roman"/>
          <w:color w:val="000000" w:themeColor="text1"/>
          <w:sz w:val="24"/>
          <w:szCs w:val="24"/>
        </w:rPr>
        <w:t xml:space="preserve">ontratação de </w:t>
      </w:r>
      <w:r w:rsidRPr="008C094A">
        <w:rPr>
          <w:rFonts w:ascii="Times New Roman" w:eastAsia="Calibri" w:hAnsi="Times New Roman" w:cs="Times New Roman"/>
          <w:color w:val="000000" w:themeColor="text1"/>
          <w:sz w:val="24"/>
          <w:szCs w:val="24"/>
        </w:rPr>
        <w:t>P</w:t>
      </w:r>
      <w:r w:rsidR="002527A6" w:rsidRPr="008C094A">
        <w:rPr>
          <w:rFonts w:ascii="Times New Roman" w:eastAsia="Calibri" w:hAnsi="Times New Roman" w:cs="Times New Roman"/>
          <w:color w:val="000000" w:themeColor="text1"/>
          <w:sz w:val="24"/>
          <w:szCs w:val="24"/>
        </w:rPr>
        <w:t xml:space="preserve">essoa </w:t>
      </w:r>
      <w:r w:rsidRPr="008C094A">
        <w:rPr>
          <w:rFonts w:ascii="Times New Roman" w:eastAsia="Calibri" w:hAnsi="Times New Roman" w:cs="Times New Roman"/>
          <w:color w:val="000000" w:themeColor="text1"/>
          <w:sz w:val="24"/>
          <w:szCs w:val="24"/>
        </w:rPr>
        <w:t>J</w:t>
      </w:r>
      <w:r w:rsidR="002527A6" w:rsidRPr="008C094A">
        <w:rPr>
          <w:rFonts w:ascii="Times New Roman" w:eastAsia="Calibri" w:hAnsi="Times New Roman" w:cs="Times New Roman"/>
          <w:color w:val="000000" w:themeColor="text1"/>
          <w:sz w:val="24"/>
          <w:szCs w:val="24"/>
        </w:rPr>
        <w:t>urídica</w:t>
      </w:r>
      <w:r w:rsidR="00CD1F73" w:rsidRPr="008C094A">
        <w:rPr>
          <w:rFonts w:ascii="Times New Roman" w:eastAsia="Calibri" w:hAnsi="Times New Roman" w:cs="Times New Roman"/>
          <w:color w:val="000000" w:themeColor="text1"/>
          <w:sz w:val="24"/>
          <w:szCs w:val="24"/>
        </w:rPr>
        <w:t xml:space="preserve">, para </w:t>
      </w:r>
      <w:r w:rsidRPr="008C094A">
        <w:rPr>
          <w:rFonts w:ascii="Times New Roman" w:eastAsia="Calibri" w:hAnsi="Times New Roman" w:cs="Times New Roman"/>
          <w:sz w:val="24"/>
          <w:szCs w:val="24"/>
        </w:rPr>
        <w:t>A</w:t>
      </w:r>
      <w:r w:rsidR="00CD1F73" w:rsidRPr="008C094A">
        <w:rPr>
          <w:rFonts w:ascii="Times New Roman" w:eastAsia="Calibri" w:hAnsi="Times New Roman" w:cs="Times New Roman"/>
          <w:sz w:val="24"/>
          <w:szCs w:val="24"/>
        </w:rPr>
        <w:t xml:space="preserve">quisição de </w:t>
      </w:r>
      <w:r w:rsidR="00BB04A8" w:rsidRPr="008C094A">
        <w:rPr>
          <w:rFonts w:ascii="Times New Roman" w:eastAsia="Calibri" w:hAnsi="Times New Roman" w:cs="Times New Roman"/>
          <w:b/>
          <w:sz w:val="24"/>
          <w:szCs w:val="24"/>
        </w:rPr>
        <w:t xml:space="preserve">Material </w:t>
      </w:r>
      <w:r w:rsidR="003578A6" w:rsidRPr="008C094A">
        <w:rPr>
          <w:rFonts w:ascii="Times New Roman" w:eastAsia="Calibri" w:hAnsi="Times New Roman" w:cs="Times New Roman"/>
          <w:b/>
          <w:sz w:val="24"/>
          <w:szCs w:val="24"/>
        </w:rPr>
        <w:t>de C</w:t>
      </w:r>
      <w:r w:rsidR="009162C8" w:rsidRPr="008C094A">
        <w:rPr>
          <w:rFonts w:ascii="Times New Roman" w:eastAsia="Calibri" w:hAnsi="Times New Roman" w:cs="Times New Roman"/>
          <w:b/>
          <w:sz w:val="24"/>
          <w:szCs w:val="24"/>
        </w:rPr>
        <w:t>onsumo</w:t>
      </w:r>
      <w:r w:rsidR="004A09E9" w:rsidRPr="008C094A">
        <w:rPr>
          <w:rFonts w:ascii="Times New Roman" w:eastAsia="Calibri" w:hAnsi="Times New Roman" w:cs="Times New Roman"/>
          <w:b/>
          <w:sz w:val="24"/>
          <w:szCs w:val="24"/>
        </w:rPr>
        <w:t xml:space="preserve"> </w:t>
      </w:r>
      <w:r w:rsidR="006537BC">
        <w:rPr>
          <w:rFonts w:ascii="Times New Roman" w:eastAsia="Calibri" w:hAnsi="Times New Roman" w:cs="Times New Roman"/>
          <w:b/>
          <w:sz w:val="24"/>
          <w:szCs w:val="24"/>
        </w:rPr>
        <w:t>4</w:t>
      </w:r>
      <w:r w:rsidR="004A09E9" w:rsidRPr="008C094A">
        <w:rPr>
          <w:rFonts w:ascii="Times New Roman" w:eastAsia="Calibri" w:hAnsi="Times New Roman" w:cs="Times New Roman"/>
          <w:b/>
          <w:sz w:val="24"/>
          <w:szCs w:val="24"/>
        </w:rPr>
        <w:t xml:space="preserve"> – Ite</w:t>
      </w:r>
      <w:r w:rsidR="00165C8B">
        <w:rPr>
          <w:rFonts w:ascii="Times New Roman" w:eastAsia="Calibri" w:hAnsi="Times New Roman" w:cs="Times New Roman"/>
          <w:b/>
          <w:sz w:val="24"/>
          <w:szCs w:val="24"/>
        </w:rPr>
        <w:t>m</w:t>
      </w:r>
      <w:r w:rsidR="004A09E9" w:rsidRPr="008C094A">
        <w:rPr>
          <w:rFonts w:ascii="Times New Roman" w:eastAsia="Calibri" w:hAnsi="Times New Roman" w:cs="Times New Roman"/>
          <w:b/>
          <w:sz w:val="24"/>
          <w:szCs w:val="24"/>
        </w:rPr>
        <w:t xml:space="preserve"> de </w:t>
      </w:r>
      <w:r w:rsidR="003578A6" w:rsidRPr="008C094A">
        <w:rPr>
          <w:rFonts w:ascii="Times New Roman" w:eastAsia="Calibri" w:hAnsi="Times New Roman" w:cs="Times New Roman"/>
          <w:b/>
          <w:sz w:val="24"/>
          <w:szCs w:val="24"/>
        </w:rPr>
        <w:t>Belez</w:t>
      </w:r>
      <w:r w:rsidR="004A09E9" w:rsidRPr="008C094A">
        <w:rPr>
          <w:rFonts w:ascii="Times New Roman" w:eastAsia="Calibri" w:hAnsi="Times New Roman" w:cs="Times New Roman"/>
          <w:b/>
          <w:sz w:val="24"/>
          <w:szCs w:val="24"/>
        </w:rPr>
        <w:t>a</w:t>
      </w:r>
      <w:r w:rsidR="007C4CD1" w:rsidRPr="008C094A">
        <w:rPr>
          <w:rFonts w:ascii="Times New Roman" w:eastAsia="Times New Roman" w:hAnsi="Times New Roman" w:cs="Times New Roman"/>
          <w:b/>
          <w:bCs/>
          <w:sz w:val="24"/>
          <w:szCs w:val="24"/>
        </w:rPr>
        <w:t xml:space="preserve"> </w:t>
      </w:r>
      <w:r w:rsidR="00066573" w:rsidRPr="008C094A">
        <w:rPr>
          <w:rFonts w:ascii="Times New Roman" w:eastAsia="Calibri" w:hAnsi="Times New Roman" w:cs="Times New Roman"/>
          <w:color w:val="000000" w:themeColor="text1"/>
          <w:sz w:val="24"/>
          <w:szCs w:val="24"/>
        </w:rPr>
        <w:t>de acordo com o</w:t>
      </w:r>
      <w:r w:rsidR="00CD1F73" w:rsidRPr="008C094A">
        <w:rPr>
          <w:rFonts w:ascii="Times New Roman" w:eastAsia="Calibri" w:hAnsi="Times New Roman" w:cs="Times New Roman"/>
          <w:color w:val="000000" w:themeColor="text1"/>
          <w:sz w:val="24"/>
          <w:szCs w:val="24"/>
        </w:rPr>
        <w:t xml:space="preserve"> plano de Trabalho referente ao </w:t>
      </w:r>
      <w:r w:rsidRPr="008C094A">
        <w:rPr>
          <w:rStyle w:val="cf01"/>
          <w:rFonts w:ascii="Times New Roman" w:hAnsi="Times New Roman" w:cs="Times New Roman"/>
          <w:sz w:val="24"/>
          <w:szCs w:val="24"/>
        </w:rPr>
        <w:t>T</w:t>
      </w:r>
      <w:r w:rsidR="00686423" w:rsidRPr="008C094A">
        <w:rPr>
          <w:rStyle w:val="cf01"/>
          <w:rFonts w:ascii="Times New Roman" w:hAnsi="Times New Roman" w:cs="Times New Roman"/>
          <w:sz w:val="24"/>
          <w:szCs w:val="24"/>
        </w:rPr>
        <w:t xml:space="preserve">ermo de </w:t>
      </w:r>
      <w:r w:rsidRPr="008C094A">
        <w:rPr>
          <w:rStyle w:val="cf01"/>
          <w:rFonts w:ascii="Times New Roman" w:hAnsi="Times New Roman" w:cs="Times New Roman"/>
          <w:sz w:val="24"/>
          <w:szCs w:val="24"/>
        </w:rPr>
        <w:t>F</w:t>
      </w:r>
      <w:r w:rsidR="00686423" w:rsidRPr="008C094A">
        <w:rPr>
          <w:rStyle w:val="cf01"/>
          <w:rFonts w:ascii="Times New Roman" w:hAnsi="Times New Roman" w:cs="Times New Roman"/>
          <w:sz w:val="24"/>
          <w:szCs w:val="24"/>
        </w:rPr>
        <w:t xml:space="preserve">omento </w:t>
      </w:r>
      <w:r w:rsidR="00234004" w:rsidRPr="008C094A">
        <w:rPr>
          <w:rStyle w:val="cf01"/>
          <w:rFonts w:ascii="Times New Roman" w:hAnsi="Times New Roman" w:cs="Times New Roman"/>
          <w:b/>
          <w:bCs/>
          <w:sz w:val="24"/>
          <w:szCs w:val="24"/>
        </w:rPr>
        <w:t>928363</w:t>
      </w:r>
      <w:r w:rsidR="00686423" w:rsidRPr="008C094A">
        <w:rPr>
          <w:rStyle w:val="cf01"/>
          <w:rFonts w:ascii="Times New Roman" w:hAnsi="Times New Roman" w:cs="Times New Roman"/>
          <w:b/>
          <w:bCs/>
          <w:sz w:val="24"/>
          <w:szCs w:val="24"/>
        </w:rPr>
        <w:t>/2022</w:t>
      </w:r>
      <w:r w:rsidRPr="008C094A">
        <w:rPr>
          <w:rStyle w:val="cf01"/>
          <w:rFonts w:ascii="Times New Roman" w:hAnsi="Times New Roman" w:cs="Times New Roman"/>
          <w:b/>
          <w:bCs/>
          <w:sz w:val="24"/>
          <w:szCs w:val="24"/>
        </w:rPr>
        <w:t>,</w:t>
      </w:r>
      <w:r w:rsidR="00686423" w:rsidRPr="008C094A">
        <w:rPr>
          <w:rStyle w:val="cf01"/>
          <w:rFonts w:ascii="Times New Roman" w:hAnsi="Times New Roman" w:cs="Times New Roman"/>
          <w:sz w:val="24"/>
          <w:szCs w:val="24"/>
        </w:rPr>
        <w:t xml:space="preserve"> firmado entre Instituto Casa do </w:t>
      </w:r>
      <w:r w:rsidR="00686423" w:rsidRPr="00DE0988">
        <w:rPr>
          <w:rStyle w:val="cf01"/>
          <w:rFonts w:ascii="Times New Roman" w:hAnsi="Times New Roman" w:cs="Times New Roman"/>
          <w:sz w:val="24"/>
          <w:szCs w:val="24"/>
        </w:rPr>
        <w:t xml:space="preserve">PAI e </w:t>
      </w:r>
      <w:bookmarkStart w:id="1" w:name="_Hlk129786135"/>
      <w:bookmarkStart w:id="2" w:name="_Hlk129784875"/>
      <w:r w:rsidR="00DE586E" w:rsidRPr="00CC64E6">
        <w:rPr>
          <w:rFonts w:ascii="Times New Roman" w:hAnsi="Times New Roman" w:cs="Times New Roman"/>
          <w:sz w:val="24"/>
          <w:szCs w:val="24"/>
        </w:rPr>
        <w:t xml:space="preserve">Ministério do Desenvolvimento e Assistência Social, Família e Combate </w:t>
      </w:r>
      <w:proofErr w:type="spellStart"/>
      <w:r w:rsidR="00DE586E" w:rsidRPr="00CC64E6">
        <w:rPr>
          <w:rFonts w:ascii="Times New Roman" w:hAnsi="Times New Roman" w:cs="Times New Roman"/>
          <w:sz w:val="24"/>
          <w:szCs w:val="24"/>
        </w:rPr>
        <w:t>a</w:t>
      </w:r>
      <w:proofErr w:type="spellEnd"/>
      <w:r w:rsidR="00DE586E" w:rsidRPr="00CC64E6">
        <w:rPr>
          <w:rFonts w:ascii="Times New Roman" w:hAnsi="Times New Roman" w:cs="Times New Roman"/>
          <w:sz w:val="24"/>
          <w:szCs w:val="24"/>
        </w:rPr>
        <w:t xml:space="preserve"> Fome</w:t>
      </w:r>
      <w:bookmarkEnd w:id="1"/>
      <w:r w:rsidR="00DE586E" w:rsidRPr="00CC64E6">
        <w:rPr>
          <w:rFonts w:ascii="Times New Roman" w:hAnsi="Times New Roman" w:cs="Times New Roman"/>
          <w:sz w:val="24"/>
          <w:szCs w:val="24"/>
        </w:rPr>
        <w:t>.</w:t>
      </w:r>
      <w:bookmarkEnd w:id="2"/>
    </w:p>
    <w:p w14:paraId="68883E24" w14:textId="77777777" w:rsidR="004A09E9" w:rsidRDefault="004A09E9" w:rsidP="00AF20EE">
      <w:pPr>
        <w:widowControl w:val="0"/>
        <w:suppressAutoHyphens/>
        <w:overflowPunct w:val="0"/>
        <w:autoSpaceDE w:val="0"/>
        <w:autoSpaceDN w:val="0"/>
        <w:adjustRightInd w:val="0"/>
        <w:spacing w:before="120" w:after="120"/>
        <w:ind w:left="454"/>
        <w:contextualSpacing/>
        <w:jc w:val="both"/>
        <w:textAlignment w:val="baseline"/>
        <w:rPr>
          <w:rFonts w:ascii="Times New Roman" w:eastAsia="Arial" w:hAnsi="Times New Roman" w:cs="Times New Roman"/>
          <w:b/>
          <w:color w:val="000000" w:themeColor="text1"/>
          <w:sz w:val="24"/>
          <w:szCs w:val="24"/>
        </w:rPr>
      </w:pPr>
    </w:p>
    <w:p w14:paraId="0B5C8B93" w14:textId="12033EDC" w:rsidR="007C4CD1" w:rsidRDefault="007C4CD1" w:rsidP="00AF20EE">
      <w:pPr>
        <w:widowControl w:val="0"/>
        <w:suppressAutoHyphens/>
        <w:overflowPunct w:val="0"/>
        <w:autoSpaceDE w:val="0"/>
        <w:autoSpaceDN w:val="0"/>
        <w:adjustRightInd w:val="0"/>
        <w:spacing w:before="120" w:after="120"/>
        <w:ind w:left="454"/>
        <w:contextualSpacing/>
        <w:jc w:val="both"/>
        <w:textAlignment w:val="baseline"/>
        <w:rPr>
          <w:rFonts w:ascii="Times New Roman" w:eastAsia="Arial" w:hAnsi="Times New Roman" w:cs="Times New Roman"/>
          <w:b/>
          <w:color w:val="000000" w:themeColor="text1"/>
          <w:sz w:val="24"/>
          <w:szCs w:val="24"/>
        </w:rPr>
      </w:pPr>
    </w:p>
    <w:p w14:paraId="695C4E0F" w14:textId="77777777" w:rsidR="002527A6" w:rsidRPr="005B3FA1" w:rsidRDefault="002527A6" w:rsidP="001366D9">
      <w:pPr>
        <w:widowControl w:val="0"/>
        <w:numPr>
          <w:ilvl w:val="0"/>
          <w:numId w:val="1"/>
        </w:numPr>
        <w:suppressAutoHyphens/>
        <w:overflowPunct w:val="0"/>
        <w:autoSpaceDE w:val="0"/>
        <w:autoSpaceDN w:val="0"/>
        <w:adjustRightInd w:val="0"/>
        <w:spacing w:before="120" w:after="120"/>
        <w:ind w:left="284" w:hanging="284"/>
        <w:contextualSpacing/>
        <w:textAlignment w:val="baseline"/>
        <w:rPr>
          <w:rFonts w:ascii="Times New Roman" w:eastAsia="Arial" w:hAnsi="Times New Roman" w:cs="Times New Roman"/>
          <w:b/>
          <w:i/>
          <w:color w:val="000000" w:themeColor="text1"/>
          <w:sz w:val="24"/>
          <w:szCs w:val="24"/>
        </w:rPr>
      </w:pPr>
      <w:r w:rsidRPr="005B3FA1">
        <w:rPr>
          <w:rFonts w:ascii="Times New Roman" w:eastAsia="Arial" w:hAnsi="Times New Roman" w:cs="Times New Roman"/>
          <w:b/>
          <w:color w:val="000000" w:themeColor="text1"/>
          <w:sz w:val="24"/>
          <w:szCs w:val="24"/>
        </w:rPr>
        <w:t xml:space="preserve">ESPECIFICAÇÃO </w:t>
      </w:r>
      <w:r w:rsidR="00934FEC" w:rsidRPr="005B3FA1">
        <w:rPr>
          <w:rFonts w:ascii="Times New Roman" w:eastAsia="Arial" w:hAnsi="Times New Roman" w:cs="Times New Roman"/>
          <w:b/>
          <w:color w:val="000000" w:themeColor="text1"/>
          <w:sz w:val="24"/>
          <w:szCs w:val="24"/>
        </w:rPr>
        <w:t xml:space="preserve">E </w:t>
      </w:r>
      <w:r w:rsidRPr="005B3FA1">
        <w:rPr>
          <w:rFonts w:ascii="Times New Roman" w:eastAsia="Arial" w:hAnsi="Times New Roman" w:cs="Times New Roman"/>
          <w:b/>
          <w:color w:val="000000" w:themeColor="text1"/>
          <w:sz w:val="24"/>
          <w:szCs w:val="24"/>
        </w:rPr>
        <w:t>METODOLOGIA</w:t>
      </w:r>
    </w:p>
    <w:p w14:paraId="152B7343" w14:textId="77777777" w:rsidR="002527A6" w:rsidRPr="005B3FA1" w:rsidRDefault="002527A6" w:rsidP="00AF20EE">
      <w:pPr>
        <w:widowControl w:val="0"/>
        <w:suppressAutoHyphens/>
        <w:overflowPunct w:val="0"/>
        <w:autoSpaceDE w:val="0"/>
        <w:autoSpaceDN w:val="0"/>
        <w:adjustRightInd w:val="0"/>
        <w:spacing w:before="120" w:after="120"/>
        <w:contextualSpacing/>
        <w:jc w:val="both"/>
        <w:textAlignment w:val="baseline"/>
        <w:rPr>
          <w:rFonts w:ascii="Times New Roman" w:eastAsia="Calibri" w:hAnsi="Times New Roman" w:cs="Times New Roman"/>
          <w:color w:val="000000" w:themeColor="text1"/>
          <w:sz w:val="24"/>
          <w:szCs w:val="24"/>
        </w:rPr>
      </w:pPr>
    </w:p>
    <w:p w14:paraId="0E732B03" w14:textId="77777777" w:rsidR="00D259C2" w:rsidRPr="008C094A" w:rsidRDefault="002527A6" w:rsidP="00DE0988">
      <w:pPr>
        <w:adjustRightInd w:val="0"/>
        <w:spacing w:before="120"/>
        <w:contextualSpacing/>
        <w:jc w:val="both"/>
        <w:rPr>
          <w:rFonts w:ascii="Times New Roman" w:eastAsia="Calibri" w:hAnsi="Times New Roman" w:cs="Times New Roman"/>
          <w:color w:val="000000" w:themeColor="text1"/>
          <w:sz w:val="24"/>
          <w:szCs w:val="24"/>
        </w:rPr>
      </w:pPr>
      <w:r w:rsidRPr="008C094A">
        <w:rPr>
          <w:rFonts w:ascii="Times New Roman" w:eastAsia="Calibri" w:hAnsi="Times New Roman" w:cs="Times New Roman"/>
          <w:b/>
          <w:color w:val="000000" w:themeColor="text1"/>
          <w:sz w:val="24"/>
          <w:szCs w:val="24"/>
        </w:rPr>
        <w:t>2.1.</w:t>
      </w:r>
      <w:r w:rsidRPr="008C094A">
        <w:rPr>
          <w:rFonts w:ascii="Times New Roman" w:eastAsia="Calibri" w:hAnsi="Times New Roman" w:cs="Times New Roman"/>
          <w:color w:val="000000" w:themeColor="text1"/>
          <w:sz w:val="24"/>
          <w:szCs w:val="24"/>
        </w:rPr>
        <w:t xml:space="preserve"> Esta cotação prévia de preços está aberta a todas as empresas que se enquadrem no ramo de atividades ao fornecimento do objeto da presente licitação e atendam as condições exigidas neste edital.</w:t>
      </w:r>
    </w:p>
    <w:p w14:paraId="558B4AED" w14:textId="77777777" w:rsidR="00D259C2" w:rsidRDefault="00D259C2" w:rsidP="00D259C2">
      <w:pPr>
        <w:adjustRightInd w:val="0"/>
        <w:spacing w:before="120" w:after="120"/>
        <w:contextualSpacing/>
        <w:jc w:val="both"/>
        <w:rPr>
          <w:rFonts w:ascii="Times New Roman" w:eastAsia="Calibri" w:hAnsi="Times New Roman" w:cs="Times New Roman"/>
          <w:color w:val="000000" w:themeColor="text1"/>
          <w:sz w:val="24"/>
          <w:szCs w:val="24"/>
        </w:rPr>
      </w:pPr>
      <w:bookmarkStart w:id="3" w:name="_Hlk125974699"/>
    </w:p>
    <w:bookmarkEnd w:id="3"/>
    <w:p w14:paraId="506CB046" w14:textId="77777777" w:rsidR="00571F82" w:rsidRDefault="00571F82" w:rsidP="00AF20EE">
      <w:pPr>
        <w:adjustRightInd w:val="0"/>
        <w:spacing w:before="120" w:after="120"/>
        <w:contextualSpacing/>
        <w:jc w:val="both"/>
        <w:rPr>
          <w:rFonts w:ascii="Times New Roman" w:eastAsia="Calibri" w:hAnsi="Times New Roman" w:cs="Times New Roman"/>
          <w:color w:val="000000" w:themeColor="text1"/>
          <w:sz w:val="24"/>
          <w:szCs w:val="24"/>
        </w:rPr>
      </w:pPr>
    </w:p>
    <w:p w14:paraId="54E27C2E" w14:textId="20E12610" w:rsidR="002527A6" w:rsidRDefault="00116C14" w:rsidP="00571F82">
      <w:pPr>
        <w:numPr>
          <w:ilvl w:val="0"/>
          <w:numId w:val="1"/>
        </w:numPr>
        <w:ind w:left="284" w:hanging="284"/>
        <w:contextualSpacing/>
        <w:rPr>
          <w:rFonts w:ascii="Times New Roman" w:eastAsia="Arial" w:hAnsi="Times New Roman" w:cs="Times New Roman"/>
          <w:b/>
          <w:color w:val="000000" w:themeColor="text1"/>
          <w:sz w:val="24"/>
          <w:szCs w:val="24"/>
        </w:rPr>
      </w:pPr>
      <w:r w:rsidRPr="005B3FA1">
        <w:rPr>
          <w:rFonts w:ascii="Times New Roman" w:eastAsia="Arial" w:hAnsi="Times New Roman" w:cs="Times New Roman"/>
          <w:b/>
          <w:color w:val="000000" w:themeColor="text1"/>
          <w:sz w:val="24"/>
          <w:szCs w:val="24"/>
        </w:rPr>
        <w:t>DO</w:t>
      </w:r>
      <w:r w:rsidR="002527A6" w:rsidRPr="005B3FA1">
        <w:rPr>
          <w:rFonts w:ascii="Times New Roman" w:eastAsia="Arial" w:hAnsi="Times New Roman" w:cs="Times New Roman"/>
          <w:b/>
          <w:color w:val="000000" w:themeColor="text1"/>
          <w:sz w:val="24"/>
          <w:szCs w:val="24"/>
        </w:rPr>
        <w:t xml:space="preserve"> DIA</w:t>
      </w:r>
      <w:r w:rsidR="00D259C2">
        <w:rPr>
          <w:rFonts w:ascii="Times New Roman" w:eastAsia="Arial" w:hAnsi="Times New Roman" w:cs="Times New Roman"/>
          <w:b/>
          <w:color w:val="000000" w:themeColor="text1"/>
          <w:sz w:val="24"/>
          <w:szCs w:val="24"/>
        </w:rPr>
        <w:t xml:space="preserve"> </w:t>
      </w:r>
      <w:r w:rsidR="002527A6" w:rsidRPr="005B3FA1">
        <w:rPr>
          <w:rFonts w:ascii="Times New Roman" w:eastAsia="Arial" w:hAnsi="Times New Roman" w:cs="Times New Roman"/>
          <w:b/>
          <w:color w:val="000000" w:themeColor="text1"/>
          <w:sz w:val="24"/>
          <w:szCs w:val="24"/>
        </w:rPr>
        <w:t>E LOCAL</w:t>
      </w:r>
    </w:p>
    <w:p w14:paraId="32CCDE4A" w14:textId="77777777" w:rsidR="00571F82" w:rsidRPr="005B3FA1" w:rsidRDefault="00571F82" w:rsidP="00571F82">
      <w:pPr>
        <w:ind w:left="284"/>
        <w:contextualSpacing/>
        <w:rPr>
          <w:rFonts w:ascii="Times New Roman" w:eastAsia="Arial" w:hAnsi="Times New Roman" w:cs="Times New Roman"/>
          <w:b/>
          <w:color w:val="000000" w:themeColor="text1"/>
          <w:sz w:val="24"/>
          <w:szCs w:val="24"/>
        </w:rPr>
      </w:pPr>
    </w:p>
    <w:p w14:paraId="0FC2D2CC" w14:textId="2E3B5253" w:rsidR="002527A6" w:rsidRPr="000C4515" w:rsidRDefault="002527A6" w:rsidP="00571F82">
      <w:pPr>
        <w:jc w:val="both"/>
        <w:rPr>
          <w:rFonts w:ascii="Times New Roman" w:eastAsia="Arial" w:hAnsi="Times New Roman" w:cs="Times New Roman"/>
          <w:sz w:val="24"/>
          <w:szCs w:val="24"/>
        </w:rPr>
      </w:pPr>
      <w:r w:rsidRPr="005A1E54">
        <w:rPr>
          <w:rFonts w:ascii="Times New Roman" w:eastAsia="Arial" w:hAnsi="Times New Roman" w:cs="Times New Roman"/>
          <w:b/>
          <w:color w:val="000000" w:themeColor="text1"/>
          <w:sz w:val="24"/>
          <w:szCs w:val="24"/>
        </w:rPr>
        <w:t xml:space="preserve">3.1. </w:t>
      </w:r>
      <w:r w:rsidRPr="005A1E54">
        <w:rPr>
          <w:rFonts w:ascii="Times New Roman" w:eastAsia="Arial" w:hAnsi="Times New Roman" w:cs="Times New Roman"/>
          <w:color w:val="000000" w:themeColor="text1"/>
          <w:sz w:val="24"/>
          <w:szCs w:val="24"/>
          <w:u w:val="single"/>
        </w:rPr>
        <w:t>Local de Entrega das Propostas</w:t>
      </w:r>
      <w:r w:rsidRPr="005A1E54">
        <w:rPr>
          <w:rFonts w:ascii="Times New Roman" w:eastAsia="Arial" w:hAnsi="Times New Roman" w:cs="Times New Roman"/>
          <w:color w:val="000000" w:themeColor="text1"/>
          <w:sz w:val="24"/>
          <w:szCs w:val="24"/>
        </w:rPr>
        <w:t>:</w:t>
      </w:r>
      <w:r w:rsidR="00D431D8" w:rsidRPr="005A1E54">
        <w:rPr>
          <w:rFonts w:ascii="Times New Roman" w:eastAsia="Arial" w:hAnsi="Times New Roman" w:cs="Times New Roman"/>
          <w:color w:val="000000" w:themeColor="text1"/>
          <w:sz w:val="24"/>
          <w:szCs w:val="24"/>
        </w:rPr>
        <w:t xml:space="preserve"> </w:t>
      </w:r>
      <w:r w:rsidR="00AC33EE" w:rsidRPr="005A1E54">
        <w:rPr>
          <w:rFonts w:ascii="Times New Roman" w:eastAsia="Arial" w:hAnsi="Times New Roman" w:cs="Times New Roman"/>
          <w:color w:val="000000" w:themeColor="text1"/>
          <w:sz w:val="24"/>
          <w:szCs w:val="24"/>
        </w:rPr>
        <w:t>É</w:t>
      </w:r>
      <w:r w:rsidRPr="005A1E54">
        <w:rPr>
          <w:rFonts w:ascii="Times New Roman" w:eastAsia="Arial" w:hAnsi="Times New Roman" w:cs="Times New Roman"/>
          <w:color w:val="000000" w:themeColor="text1"/>
          <w:sz w:val="24"/>
          <w:szCs w:val="24"/>
        </w:rPr>
        <w:t xml:space="preserve"> opcional o envio das propostas via e</w:t>
      </w:r>
      <w:r w:rsidR="00514541" w:rsidRPr="005A1E54">
        <w:rPr>
          <w:rFonts w:ascii="Times New Roman" w:eastAsia="Arial" w:hAnsi="Times New Roman" w:cs="Times New Roman"/>
          <w:color w:val="000000" w:themeColor="text1"/>
          <w:sz w:val="24"/>
          <w:szCs w:val="24"/>
        </w:rPr>
        <w:t>-</w:t>
      </w:r>
      <w:r w:rsidRPr="005A1E54">
        <w:rPr>
          <w:rFonts w:ascii="Times New Roman" w:eastAsia="Arial" w:hAnsi="Times New Roman" w:cs="Times New Roman"/>
          <w:color w:val="000000" w:themeColor="text1"/>
          <w:sz w:val="24"/>
          <w:szCs w:val="24"/>
        </w:rPr>
        <w:t xml:space="preserve">mail: </w:t>
      </w:r>
      <w:r w:rsidR="00D431D8" w:rsidRPr="005A1E54">
        <w:rPr>
          <w:rFonts w:ascii="Times New Roman" w:eastAsia="Calibri" w:hAnsi="Times New Roman" w:cs="Times New Roman"/>
          <w:bCs/>
          <w:color w:val="000000" w:themeColor="text1"/>
          <w:sz w:val="24"/>
          <w:szCs w:val="24"/>
        </w:rPr>
        <w:t>licitacoes@institutocasadopai.org.br</w:t>
      </w:r>
      <w:r w:rsidRPr="005A1E54">
        <w:rPr>
          <w:rFonts w:ascii="Times New Roman" w:eastAsia="Arial" w:hAnsi="Times New Roman" w:cs="Times New Roman"/>
          <w:color w:val="000000" w:themeColor="text1"/>
          <w:sz w:val="24"/>
          <w:szCs w:val="24"/>
        </w:rPr>
        <w:t>,</w:t>
      </w:r>
      <w:r w:rsidR="00116C14" w:rsidRPr="005A1E54">
        <w:rPr>
          <w:rFonts w:ascii="Times New Roman" w:eastAsia="Arial" w:hAnsi="Times New Roman" w:cs="Times New Roman"/>
          <w:color w:val="000000" w:themeColor="text1"/>
          <w:sz w:val="24"/>
          <w:szCs w:val="24"/>
        </w:rPr>
        <w:t xml:space="preserve"> </w:t>
      </w:r>
      <w:r w:rsidRPr="005A1E54">
        <w:rPr>
          <w:rFonts w:ascii="Times New Roman" w:eastAsia="Arial" w:hAnsi="Times New Roman" w:cs="Times New Roman"/>
          <w:color w:val="000000" w:themeColor="text1"/>
          <w:sz w:val="24"/>
          <w:szCs w:val="24"/>
        </w:rPr>
        <w:t>se</w:t>
      </w:r>
      <w:r w:rsidR="00E40491" w:rsidRPr="005A1E54">
        <w:rPr>
          <w:rFonts w:ascii="Times New Roman" w:eastAsia="Arial" w:hAnsi="Times New Roman" w:cs="Times New Roman"/>
          <w:color w:val="000000" w:themeColor="text1"/>
          <w:sz w:val="24"/>
          <w:szCs w:val="24"/>
        </w:rPr>
        <w:t xml:space="preserve">ndo a data limite de envio </w:t>
      </w:r>
      <w:r w:rsidR="00E40491" w:rsidRPr="005A1E54">
        <w:rPr>
          <w:rFonts w:ascii="Times New Roman" w:eastAsia="Arial" w:hAnsi="Times New Roman" w:cs="Times New Roman"/>
          <w:sz w:val="24"/>
          <w:szCs w:val="24"/>
        </w:rPr>
        <w:t xml:space="preserve">dia </w:t>
      </w:r>
      <w:r w:rsidR="00DA7DF5" w:rsidRPr="00E3456E">
        <w:rPr>
          <w:rFonts w:ascii="Times New Roman" w:eastAsia="Arial" w:hAnsi="Times New Roman" w:cs="Times New Roman"/>
          <w:sz w:val="24"/>
          <w:szCs w:val="24"/>
        </w:rPr>
        <w:t>0</w:t>
      </w:r>
      <w:r w:rsidR="00DE586E" w:rsidRPr="00E3456E">
        <w:rPr>
          <w:rFonts w:ascii="Times New Roman" w:eastAsia="Arial" w:hAnsi="Times New Roman" w:cs="Times New Roman"/>
          <w:sz w:val="24"/>
          <w:szCs w:val="24"/>
        </w:rPr>
        <w:t>3</w:t>
      </w:r>
      <w:r w:rsidRPr="00E3456E">
        <w:rPr>
          <w:rFonts w:ascii="Times New Roman" w:eastAsia="Arial" w:hAnsi="Times New Roman" w:cs="Times New Roman"/>
          <w:sz w:val="24"/>
          <w:szCs w:val="24"/>
        </w:rPr>
        <w:t xml:space="preserve"> de</w:t>
      </w:r>
      <w:r w:rsidR="00277A07" w:rsidRPr="00E3456E">
        <w:rPr>
          <w:rFonts w:ascii="Times New Roman" w:eastAsia="Arial" w:hAnsi="Times New Roman" w:cs="Times New Roman"/>
          <w:sz w:val="24"/>
          <w:szCs w:val="24"/>
        </w:rPr>
        <w:t xml:space="preserve"> </w:t>
      </w:r>
      <w:r w:rsidR="00DA7DF5" w:rsidRPr="00E3456E">
        <w:rPr>
          <w:rFonts w:ascii="Times New Roman" w:eastAsia="Arial" w:hAnsi="Times New Roman" w:cs="Times New Roman"/>
          <w:sz w:val="24"/>
          <w:szCs w:val="24"/>
        </w:rPr>
        <w:t>abril</w:t>
      </w:r>
      <w:r w:rsidR="00DE586E">
        <w:rPr>
          <w:rFonts w:ascii="Times New Roman" w:eastAsia="Arial" w:hAnsi="Times New Roman" w:cs="Times New Roman"/>
          <w:sz w:val="24"/>
          <w:szCs w:val="24"/>
        </w:rPr>
        <w:t xml:space="preserve"> </w:t>
      </w:r>
      <w:r w:rsidR="00D431D8" w:rsidRPr="005A1E54">
        <w:rPr>
          <w:rFonts w:ascii="Times New Roman" w:eastAsia="Arial" w:hAnsi="Times New Roman" w:cs="Times New Roman"/>
          <w:sz w:val="24"/>
          <w:szCs w:val="24"/>
        </w:rPr>
        <w:t>de 202</w:t>
      </w:r>
      <w:r w:rsidR="00514541" w:rsidRPr="005A1E54">
        <w:rPr>
          <w:rFonts w:ascii="Times New Roman" w:eastAsia="Arial" w:hAnsi="Times New Roman" w:cs="Times New Roman"/>
          <w:sz w:val="24"/>
          <w:szCs w:val="24"/>
        </w:rPr>
        <w:t>3</w:t>
      </w:r>
      <w:r w:rsidRPr="005A1E54">
        <w:rPr>
          <w:rFonts w:ascii="Times New Roman" w:eastAsia="Arial" w:hAnsi="Times New Roman" w:cs="Times New Roman"/>
          <w:sz w:val="24"/>
          <w:szCs w:val="24"/>
        </w:rPr>
        <w:t xml:space="preserve">. Os documentos ainda poderão ser entregues </w:t>
      </w:r>
      <w:r w:rsidR="000C72DE" w:rsidRPr="005A1E54">
        <w:rPr>
          <w:rFonts w:ascii="Times New Roman" w:eastAsia="Arial" w:hAnsi="Times New Roman" w:cs="Times New Roman"/>
          <w:sz w:val="24"/>
          <w:szCs w:val="24"/>
        </w:rPr>
        <w:t xml:space="preserve">em envelope lacrado </w:t>
      </w:r>
      <w:r w:rsidRPr="005A1E54">
        <w:rPr>
          <w:rFonts w:ascii="Times New Roman" w:eastAsia="Arial" w:hAnsi="Times New Roman" w:cs="Times New Roman"/>
          <w:sz w:val="24"/>
          <w:szCs w:val="24"/>
        </w:rPr>
        <w:t>no seguinte endereço:</w:t>
      </w:r>
      <w:r w:rsidR="00D431D8" w:rsidRPr="005A1E54">
        <w:rPr>
          <w:rFonts w:ascii="Times New Roman" w:eastAsia="Arial" w:hAnsi="Times New Roman" w:cs="Times New Roman"/>
          <w:sz w:val="24"/>
          <w:szCs w:val="24"/>
        </w:rPr>
        <w:t xml:space="preserve"> </w:t>
      </w:r>
      <w:r w:rsidR="00D431D8" w:rsidRPr="005A1E54">
        <w:rPr>
          <w:rFonts w:ascii="Times New Roman" w:hAnsi="Times New Roman" w:cs="Times New Roman"/>
          <w:sz w:val="24"/>
          <w:szCs w:val="24"/>
        </w:rPr>
        <w:t>Rua Prefeito Jos</w:t>
      </w:r>
      <w:r w:rsidR="00A22F8B">
        <w:rPr>
          <w:rFonts w:ascii="Times New Roman" w:hAnsi="Times New Roman" w:cs="Times New Roman"/>
          <w:sz w:val="24"/>
          <w:szCs w:val="24"/>
        </w:rPr>
        <w:t>é</w:t>
      </w:r>
      <w:r w:rsidR="00D431D8" w:rsidRPr="005A1E54">
        <w:rPr>
          <w:rFonts w:ascii="Times New Roman" w:hAnsi="Times New Roman" w:cs="Times New Roman"/>
          <w:sz w:val="24"/>
          <w:szCs w:val="24"/>
        </w:rPr>
        <w:t xml:space="preserve"> Maria de Brito, 201, Monte Serrat, Itaguaí/RJ – CEP 23810-720,</w:t>
      </w:r>
      <w:r w:rsidR="00D431D8" w:rsidRPr="005A1E54">
        <w:rPr>
          <w:rFonts w:ascii="Times New Roman" w:eastAsia="Calibri" w:hAnsi="Times New Roman" w:cs="Times New Roman"/>
          <w:sz w:val="24"/>
          <w:szCs w:val="24"/>
        </w:rPr>
        <w:t xml:space="preserve"> telefone (21</w:t>
      </w:r>
      <w:r w:rsidR="00116C14" w:rsidRPr="005A1E54">
        <w:rPr>
          <w:rFonts w:ascii="Times New Roman" w:eastAsia="Calibri" w:hAnsi="Times New Roman" w:cs="Times New Roman"/>
          <w:sz w:val="24"/>
          <w:szCs w:val="24"/>
        </w:rPr>
        <w:t xml:space="preserve">) </w:t>
      </w:r>
      <w:r w:rsidR="0095367B" w:rsidRPr="005A1E54">
        <w:rPr>
          <w:rFonts w:ascii="Times New Roman" w:eastAsia="Calibri" w:hAnsi="Times New Roman" w:cs="Times New Roman"/>
          <w:sz w:val="24"/>
          <w:szCs w:val="24"/>
        </w:rPr>
        <w:t>98227-4604</w:t>
      </w:r>
      <w:r w:rsidR="00116C14" w:rsidRPr="005A1E54">
        <w:rPr>
          <w:rFonts w:ascii="Times New Roman" w:eastAsia="Calibri" w:hAnsi="Times New Roman" w:cs="Times New Roman"/>
          <w:bCs/>
          <w:sz w:val="24"/>
          <w:szCs w:val="24"/>
        </w:rPr>
        <w:t xml:space="preserve">, inscrito no CNPJ </w:t>
      </w:r>
      <w:r w:rsidR="00E07C09" w:rsidRPr="005A1E54">
        <w:rPr>
          <w:rFonts w:ascii="Times New Roman" w:eastAsia="Calibri" w:hAnsi="Times New Roman" w:cs="Times New Roman"/>
          <w:bCs/>
          <w:sz w:val="24"/>
          <w:szCs w:val="24"/>
        </w:rPr>
        <w:t>08.913.297/0001-98</w:t>
      </w:r>
      <w:r w:rsidR="00DE586E">
        <w:rPr>
          <w:rFonts w:ascii="Times New Roman" w:eastAsia="Calibri" w:hAnsi="Times New Roman" w:cs="Times New Roman"/>
          <w:bCs/>
          <w:sz w:val="24"/>
          <w:szCs w:val="24"/>
        </w:rPr>
        <w:t>.</w:t>
      </w:r>
    </w:p>
    <w:p w14:paraId="401D86AB" w14:textId="5D07C78F" w:rsidR="002527A6" w:rsidRPr="005B3FA1" w:rsidRDefault="002527A6" w:rsidP="00AF20EE">
      <w:pPr>
        <w:jc w:val="both"/>
        <w:rPr>
          <w:rFonts w:ascii="Times New Roman" w:eastAsia="Calibri" w:hAnsi="Times New Roman" w:cs="Times New Roman"/>
          <w:color w:val="000000" w:themeColor="text1"/>
          <w:sz w:val="24"/>
          <w:szCs w:val="24"/>
        </w:rPr>
      </w:pPr>
      <w:r w:rsidRPr="005B3FA1">
        <w:rPr>
          <w:rFonts w:ascii="Times New Roman" w:eastAsia="Arial" w:hAnsi="Times New Roman" w:cs="Times New Roman"/>
          <w:b/>
          <w:color w:val="000000" w:themeColor="text1"/>
          <w:sz w:val="24"/>
          <w:szCs w:val="24"/>
        </w:rPr>
        <w:t>3.2.</w:t>
      </w:r>
      <w:r w:rsidRPr="005B3FA1">
        <w:rPr>
          <w:rFonts w:ascii="Times New Roman" w:eastAsia="Arial" w:hAnsi="Times New Roman" w:cs="Times New Roman"/>
          <w:color w:val="000000" w:themeColor="text1"/>
          <w:sz w:val="24"/>
          <w:szCs w:val="24"/>
        </w:rPr>
        <w:t xml:space="preserve"> </w:t>
      </w:r>
      <w:r w:rsidRPr="005B3FA1">
        <w:rPr>
          <w:rFonts w:ascii="Times New Roman" w:eastAsia="Arial" w:hAnsi="Times New Roman" w:cs="Times New Roman"/>
          <w:color w:val="000000" w:themeColor="text1"/>
          <w:sz w:val="24"/>
          <w:szCs w:val="24"/>
          <w:u w:val="single"/>
        </w:rPr>
        <w:t>Prazo de Entrega das Propostas</w:t>
      </w:r>
      <w:r w:rsidR="00E40491" w:rsidRPr="005B3FA1">
        <w:rPr>
          <w:rFonts w:ascii="Times New Roman" w:eastAsia="Calibri" w:hAnsi="Times New Roman" w:cs="Times New Roman"/>
          <w:color w:val="000000" w:themeColor="text1"/>
          <w:sz w:val="24"/>
          <w:szCs w:val="24"/>
        </w:rPr>
        <w:t xml:space="preserve">: </w:t>
      </w:r>
      <w:r w:rsidR="0095367B" w:rsidRPr="005B3FA1">
        <w:rPr>
          <w:rFonts w:ascii="Times New Roman" w:eastAsia="Calibri" w:hAnsi="Times New Roman" w:cs="Times New Roman"/>
          <w:color w:val="000000" w:themeColor="text1"/>
          <w:sz w:val="24"/>
          <w:szCs w:val="24"/>
        </w:rPr>
        <w:t xml:space="preserve">De </w:t>
      </w:r>
      <w:r w:rsidR="00DA7DF5" w:rsidRPr="00E3456E">
        <w:rPr>
          <w:rFonts w:ascii="Times New Roman" w:eastAsia="Calibri" w:hAnsi="Times New Roman" w:cs="Times New Roman"/>
          <w:color w:val="000000" w:themeColor="text1"/>
          <w:sz w:val="24"/>
          <w:szCs w:val="24"/>
        </w:rPr>
        <w:t>20</w:t>
      </w:r>
      <w:r w:rsidR="00514541" w:rsidRPr="00E3456E">
        <w:rPr>
          <w:rFonts w:ascii="Times New Roman" w:eastAsia="Calibri" w:hAnsi="Times New Roman" w:cs="Times New Roman"/>
          <w:color w:val="000000" w:themeColor="text1"/>
          <w:sz w:val="24"/>
          <w:szCs w:val="24"/>
        </w:rPr>
        <w:t xml:space="preserve"> de </w:t>
      </w:r>
      <w:r w:rsidR="00DE586E" w:rsidRPr="00E3456E">
        <w:rPr>
          <w:rFonts w:ascii="Times New Roman" w:eastAsia="Calibri" w:hAnsi="Times New Roman" w:cs="Times New Roman"/>
          <w:color w:val="000000" w:themeColor="text1"/>
          <w:sz w:val="24"/>
          <w:szCs w:val="24"/>
        </w:rPr>
        <w:t xml:space="preserve">março </w:t>
      </w:r>
      <w:r w:rsidR="00514541" w:rsidRPr="00E3456E">
        <w:rPr>
          <w:rFonts w:ascii="Times New Roman" w:eastAsia="Calibri" w:hAnsi="Times New Roman" w:cs="Times New Roman"/>
          <w:color w:val="000000" w:themeColor="text1"/>
          <w:sz w:val="24"/>
          <w:szCs w:val="24"/>
        </w:rPr>
        <w:t>de 2023</w:t>
      </w:r>
      <w:r w:rsidR="0095367B" w:rsidRPr="00E3456E">
        <w:rPr>
          <w:rFonts w:ascii="Times New Roman" w:eastAsia="Calibri" w:hAnsi="Times New Roman" w:cs="Times New Roman"/>
          <w:color w:val="000000" w:themeColor="text1"/>
          <w:sz w:val="24"/>
          <w:szCs w:val="24"/>
        </w:rPr>
        <w:t xml:space="preserve"> a </w:t>
      </w:r>
      <w:r w:rsidR="00DA7DF5" w:rsidRPr="00E3456E">
        <w:rPr>
          <w:rFonts w:ascii="Times New Roman" w:eastAsia="Calibri" w:hAnsi="Times New Roman" w:cs="Times New Roman"/>
          <w:color w:val="000000" w:themeColor="text1"/>
          <w:sz w:val="24"/>
          <w:szCs w:val="24"/>
        </w:rPr>
        <w:t>03</w:t>
      </w:r>
      <w:r w:rsidR="00DE586E" w:rsidRPr="00E3456E">
        <w:rPr>
          <w:rFonts w:ascii="Times New Roman" w:eastAsia="Calibri" w:hAnsi="Times New Roman" w:cs="Times New Roman"/>
          <w:color w:val="000000" w:themeColor="text1"/>
          <w:sz w:val="24"/>
          <w:szCs w:val="24"/>
        </w:rPr>
        <w:t xml:space="preserve"> </w:t>
      </w:r>
      <w:r w:rsidRPr="00E3456E">
        <w:rPr>
          <w:rFonts w:ascii="Times New Roman" w:eastAsia="Calibri" w:hAnsi="Times New Roman" w:cs="Times New Roman"/>
          <w:color w:val="000000" w:themeColor="text1"/>
          <w:sz w:val="24"/>
          <w:szCs w:val="24"/>
        </w:rPr>
        <w:t>de</w:t>
      </w:r>
      <w:r w:rsidR="00277A07" w:rsidRPr="00E3456E">
        <w:rPr>
          <w:rFonts w:ascii="Times New Roman" w:eastAsia="Calibri" w:hAnsi="Times New Roman" w:cs="Times New Roman"/>
          <w:color w:val="000000" w:themeColor="text1"/>
          <w:sz w:val="24"/>
          <w:szCs w:val="24"/>
        </w:rPr>
        <w:t xml:space="preserve"> </w:t>
      </w:r>
      <w:r w:rsidR="00DA7DF5" w:rsidRPr="00E3456E">
        <w:rPr>
          <w:rFonts w:ascii="Times New Roman" w:eastAsia="Calibri" w:hAnsi="Times New Roman" w:cs="Times New Roman"/>
          <w:color w:val="000000" w:themeColor="text1"/>
          <w:sz w:val="24"/>
          <w:szCs w:val="24"/>
        </w:rPr>
        <w:t>abril</w:t>
      </w:r>
      <w:r w:rsidR="00DE586E" w:rsidRPr="00E3456E">
        <w:rPr>
          <w:rFonts w:ascii="Times New Roman" w:eastAsia="Calibri" w:hAnsi="Times New Roman" w:cs="Times New Roman"/>
          <w:color w:val="000000" w:themeColor="text1"/>
          <w:sz w:val="24"/>
          <w:szCs w:val="24"/>
        </w:rPr>
        <w:t xml:space="preserve"> </w:t>
      </w:r>
      <w:r w:rsidR="00E07C09" w:rsidRPr="00E3456E">
        <w:rPr>
          <w:rFonts w:ascii="Times New Roman" w:eastAsia="Calibri" w:hAnsi="Times New Roman" w:cs="Times New Roman"/>
          <w:color w:val="000000" w:themeColor="text1"/>
          <w:sz w:val="24"/>
          <w:szCs w:val="24"/>
        </w:rPr>
        <w:t>de 202</w:t>
      </w:r>
      <w:r w:rsidR="00514541" w:rsidRPr="00E3456E">
        <w:rPr>
          <w:rFonts w:ascii="Times New Roman" w:eastAsia="Calibri" w:hAnsi="Times New Roman" w:cs="Times New Roman"/>
          <w:color w:val="000000" w:themeColor="text1"/>
          <w:sz w:val="24"/>
          <w:szCs w:val="24"/>
        </w:rPr>
        <w:t>3</w:t>
      </w:r>
      <w:r w:rsidRPr="005B3FA1">
        <w:rPr>
          <w:rFonts w:ascii="Times New Roman" w:eastAsia="Arial" w:hAnsi="Times New Roman" w:cs="Times New Roman"/>
          <w:color w:val="000000" w:themeColor="text1"/>
          <w:sz w:val="24"/>
          <w:szCs w:val="24"/>
        </w:rPr>
        <w:t>.</w:t>
      </w:r>
    </w:p>
    <w:p w14:paraId="7496F101" w14:textId="40E57ACD" w:rsidR="002527A6" w:rsidRPr="005B3FA1" w:rsidRDefault="002527A6" w:rsidP="00AF20EE">
      <w:pPr>
        <w:jc w:val="both"/>
        <w:rPr>
          <w:rFonts w:ascii="Times New Roman" w:eastAsia="Arial" w:hAnsi="Times New Roman" w:cs="Times New Roman"/>
          <w:color w:val="000000" w:themeColor="text1"/>
          <w:sz w:val="24"/>
          <w:szCs w:val="24"/>
        </w:rPr>
      </w:pPr>
      <w:r w:rsidRPr="005B3FA1">
        <w:rPr>
          <w:rFonts w:ascii="Times New Roman" w:eastAsia="Arial" w:hAnsi="Times New Roman" w:cs="Times New Roman"/>
          <w:b/>
          <w:color w:val="000000" w:themeColor="text1"/>
          <w:sz w:val="24"/>
          <w:szCs w:val="24"/>
        </w:rPr>
        <w:t>3.</w:t>
      </w:r>
      <w:r w:rsidR="00571F82">
        <w:rPr>
          <w:rFonts w:ascii="Times New Roman" w:eastAsia="Arial" w:hAnsi="Times New Roman" w:cs="Times New Roman"/>
          <w:b/>
          <w:color w:val="000000" w:themeColor="text1"/>
          <w:sz w:val="24"/>
          <w:szCs w:val="24"/>
        </w:rPr>
        <w:t>3</w:t>
      </w:r>
      <w:r w:rsidRPr="005B3FA1">
        <w:rPr>
          <w:rFonts w:ascii="Times New Roman" w:eastAsia="Arial" w:hAnsi="Times New Roman" w:cs="Times New Roman"/>
          <w:b/>
          <w:color w:val="000000" w:themeColor="text1"/>
          <w:sz w:val="24"/>
          <w:szCs w:val="24"/>
        </w:rPr>
        <w:t xml:space="preserve">. </w:t>
      </w:r>
      <w:r w:rsidRPr="005B3FA1">
        <w:rPr>
          <w:rFonts w:ascii="Times New Roman" w:eastAsia="Arial" w:hAnsi="Times New Roman" w:cs="Times New Roman"/>
          <w:color w:val="000000" w:themeColor="text1"/>
          <w:sz w:val="24"/>
          <w:szCs w:val="24"/>
        </w:rPr>
        <w:t>Não serão aceitas as propostas que não atenderem as condições gerais deste Edital, bem como aos dispositivos legais em vigor, pertinente a matéria.</w:t>
      </w:r>
    </w:p>
    <w:p w14:paraId="5DA89B83" w14:textId="53B2C6F2" w:rsidR="00873069" w:rsidRPr="005B3FA1" w:rsidRDefault="00873069" w:rsidP="00AF20EE">
      <w:pPr>
        <w:jc w:val="both"/>
        <w:rPr>
          <w:rFonts w:ascii="Times New Roman" w:eastAsia="Calibri" w:hAnsi="Times New Roman" w:cs="Times New Roman"/>
          <w:bCs/>
          <w:color w:val="000000" w:themeColor="text1"/>
          <w:sz w:val="24"/>
          <w:szCs w:val="24"/>
        </w:rPr>
      </w:pPr>
      <w:r w:rsidRPr="005B3FA1">
        <w:rPr>
          <w:rFonts w:ascii="Times New Roman" w:eastAsia="Arial" w:hAnsi="Times New Roman" w:cs="Times New Roman"/>
          <w:b/>
          <w:color w:val="000000" w:themeColor="text1"/>
          <w:sz w:val="24"/>
          <w:szCs w:val="24"/>
        </w:rPr>
        <w:t>3.</w:t>
      </w:r>
      <w:r w:rsidR="00571F82">
        <w:rPr>
          <w:rFonts w:ascii="Times New Roman" w:eastAsia="Arial" w:hAnsi="Times New Roman" w:cs="Times New Roman"/>
          <w:b/>
          <w:color w:val="000000" w:themeColor="text1"/>
          <w:sz w:val="24"/>
          <w:szCs w:val="24"/>
        </w:rPr>
        <w:t>4</w:t>
      </w:r>
      <w:r w:rsidRPr="005B3FA1">
        <w:rPr>
          <w:rFonts w:ascii="Times New Roman" w:eastAsia="Arial" w:hAnsi="Times New Roman" w:cs="Times New Roman"/>
          <w:b/>
          <w:color w:val="000000" w:themeColor="text1"/>
          <w:sz w:val="24"/>
          <w:szCs w:val="24"/>
        </w:rPr>
        <w:t xml:space="preserve">. </w:t>
      </w:r>
      <w:r w:rsidRPr="005B3FA1">
        <w:rPr>
          <w:rFonts w:ascii="Times New Roman" w:eastAsia="Calibri" w:hAnsi="Times New Roman" w:cs="Times New Roman"/>
          <w:bCs/>
          <w:color w:val="000000" w:themeColor="text1"/>
          <w:sz w:val="24"/>
          <w:szCs w:val="24"/>
        </w:rPr>
        <w:t xml:space="preserve">Todos os trâmites do certame deverão ser vistos e acompanhados através do </w:t>
      </w:r>
      <w:r w:rsidR="0032644D" w:rsidRPr="005B3FA1">
        <w:rPr>
          <w:rFonts w:ascii="Times New Roman" w:eastAsia="Calibri" w:hAnsi="Times New Roman" w:cs="Times New Roman"/>
          <w:bCs/>
          <w:color w:val="000000" w:themeColor="text1"/>
          <w:sz w:val="24"/>
          <w:szCs w:val="24"/>
        </w:rPr>
        <w:t xml:space="preserve">site </w:t>
      </w:r>
      <w:r w:rsidRPr="005B3FA1">
        <w:rPr>
          <w:rFonts w:ascii="Times New Roman" w:eastAsia="Calibri" w:hAnsi="Times New Roman" w:cs="Times New Roman"/>
          <w:bCs/>
          <w:color w:val="000000" w:themeColor="text1"/>
          <w:sz w:val="24"/>
          <w:szCs w:val="24"/>
        </w:rPr>
        <w:t xml:space="preserve">do Instituto Casa do PAI </w:t>
      </w:r>
      <w:r w:rsidR="0032644D" w:rsidRPr="005B3FA1">
        <w:rPr>
          <w:rFonts w:ascii="Times New Roman" w:eastAsia="Calibri" w:hAnsi="Times New Roman" w:cs="Times New Roman"/>
          <w:bCs/>
          <w:color w:val="000000" w:themeColor="text1"/>
          <w:sz w:val="24"/>
          <w:szCs w:val="24"/>
        </w:rPr>
        <w:t>no seguinte endereço</w:t>
      </w:r>
      <w:r w:rsidR="0032644D" w:rsidRPr="005B3FA1">
        <w:rPr>
          <w:rFonts w:ascii="Times New Roman" w:hAnsi="Times New Roman" w:cs="Times New Roman"/>
          <w:sz w:val="24"/>
          <w:szCs w:val="24"/>
        </w:rPr>
        <w:t xml:space="preserve">: </w:t>
      </w:r>
      <w:hyperlink r:id="rId8" w:history="1">
        <w:r w:rsidR="0032644D" w:rsidRPr="005B3FA1">
          <w:rPr>
            <w:rStyle w:val="Hyperlink"/>
            <w:rFonts w:ascii="Times New Roman" w:hAnsi="Times New Roman" w:cs="Times New Roman"/>
            <w:sz w:val="24"/>
            <w:szCs w:val="24"/>
          </w:rPr>
          <w:t>www.institutocasadopai.org.br</w:t>
        </w:r>
      </w:hyperlink>
      <w:r w:rsidR="0032644D" w:rsidRPr="005B3FA1">
        <w:rPr>
          <w:rFonts w:ascii="Times New Roman" w:hAnsi="Times New Roman" w:cs="Times New Roman"/>
          <w:sz w:val="24"/>
          <w:szCs w:val="24"/>
        </w:rPr>
        <w:t xml:space="preserve"> </w:t>
      </w:r>
      <w:r w:rsidRPr="005B3FA1">
        <w:rPr>
          <w:rFonts w:ascii="Times New Roman" w:hAnsi="Times New Roman" w:cs="Times New Roman"/>
          <w:sz w:val="24"/>
          <w:szCs w:val="24"/>
        </w:rPr>
        <w:t xml:space="preserve">  </w:t>
      </w:r>
      <w:r w:rsidRPr="005B3FA1">
        <w:rPr>
          <w:rFonts w:ascii="Times New Roman" w:eastAsia="Calibri" w:hAnsi="Times New Roman" w:cs="Times New Roman"/>
          <w:bCs/>
          <w:color w:val="000000" w:themeColor="text1"/>
          <w:sz w:val="24"/>
          <w:szCs w:val="24"/>
        </w:rPr>
        <w:t>nos quais serão publicados.</w:t>
      </w:r>
    </w:p>
    <w:p w14:paraId="73C58F8F" w14:textId="343C7864" w:rsidR="002F51B8" w:rsidRPr="005B3FA1" w:rsidRDefault="002527A6" w:rsidP="00AF20EE">
      <w:pPr>
        <w:jc w:val="both"/>
        <w:rPr>
          <w:rFonts w:ascii="Times New Roman" w:eastAsia="Calibri" w:hAnsi="Times New Roman" w:cs="Times New Roman"/>
          <w:color w:val="000000" w:themeColor="text1"/>
          <w:sz w:val="24"/>
          <w:szCs w:val="24"/>
        </w:rPr>
      </w:pPr>
      <w:r w:rsidRPr="005B3FA1">
        <w:rPr>
          <w:rFonts w:ascii="Times New Roman" w:eastAsia="Calibri" w:hAnsi="Times New Roman" w:cs="Times New Roman"/>
          <w:b/>
          <w:color w:val="000000" w:themeColor="text1"/>
          <w:sz w:val="24"/>
          <w:szCs w:val="24"/>
        </w:rPr>
        <w:t>3.</w:t>
      </w:r>
      <w:r w:rsidR="00571F82">
        <w:rPr>
          <w:rFonts w:ascii="Times New Roman" w:eastAsia="Calibri" w:hAnsi="Times New Roman" w:cs="Times New Roman"/>
          <w:b/>
          <w:color w:val="000000" w:themeColor="text1"/>
          <w:sz w:val="24"/>
          <w:szCs w:val="24"/>
        </w:rPr>
        <w:t>5</w:t>
      </w:r>
      <w:r w:rsidRPr="005B3FA1">
        <w:rPr>
          <w:rFonts w:ascii="Times New Roman" w:eastAsia="Calibri" w:hAnsi="Times New Roman" w:cs="Times New Roman"/>
          <w:b/>
          <w:color w:val="000000" w:themeColor="text1"/>
          <w:sz w:val="24"/>
          <w:szCs w:val="24"/>
        </w:rPr>
        <w:t xml:space="preserve">. </w:t>
      </w:r>
      <w:r w:rsidR="002F51B8" w:rsidRPr="005B3FA1">
        <w:rPr>
          <w:rFonts w:ascii="Times New Roman" w:eastAsia="Calibri" w:hAnsi="Times New Roman" w:cs="Times New Roman"/>
          <w:color w:val="000000" w:themeColor="text1"/>
          <w:sz w:val="24"/>
          <w:szCs w:val="24"/>
        </w:rPr>
        <w:t>As propostas encaminhadas por e</w:t>
      </w:r>
      <w:r w:rsidR="00BF41D9" w:rsidRPr="005B3FA1">
        <w:rPr>
          <w:rFonts w:ascii="Times New Roman" w:eastAsia="Calibri" w:hAnsi="Times New Roman" w:cs="Times New Roman"/>
          <w:color w:val="000000" w:themeColor="text1"/>
          <w:sz w:val="24"/>
          <w:szCs w:val="24"/>
        </w:rPr>
        <w:t>-</w:t>
      </w:r>
      <w:r w:rsidR="002F51B8" w:rsidRPr="005B3FA1">
        <w:rPr>
          <w:rFonts w:ascii="Times New Roman" w:eastAsia="Calibri" w:hAnsi="Times New Roman" w:cs="Times New Roman"/>
          <w:color w:val="000000" w:themeColor="text1"/>
          <w:sz w:val="24"/>
          <w:szCs w:val="24"/>
        </w:rPr>
        <w:t>mail, deverão ter todos os documentos anexados em uma única mensagem, em formato PDF. Não nos responsab</w:t>
      </w:r>
      <w:r w:rsidR="00873069" w:rsidRPr="005B3FA1">
        <w:rPr>
          <w:rFonts w:ascii="Times New Roman" w:eastAsia="Calibri" w:hAnsi="Times New Roman" w:cs="Times New Roman"/>
          <w:color w:val="000000" w:themeColor="text1"/>
          <w:sz w:val="24"/>
          <w:szCs w:val="24"/>
        </w:rPr>
        <w:t>ilizamos por e</w:t>
      </w:r>
      <w:r w:rsidR="00BF41D9" w:rsidRPr="005B3FA1">
        <w:rPr>
          <w:rFonts w:ascii="Times New Roman" w:eastAsia="Calibri" w:hAnsi="Times New Roman" w:cs="Times New Roman"/>
          <w:color w:val="000000" w:themeColor="text1"/>
          <w:sz w:val="24"/>
          <w:szCs w:val="24"/>
        </w:rPr>
        <w:t>-</w:t>
      </w:r>
      <w:r w:rsidR="00873069" w:rsidRPr="005B3FA1">
        <w:rPr>
          <w:rFonts w:ascii="Times New Roman" w:eastAsia="Calibri" w:hAnsi="Times New Roman" w:cs="Times New Roman"/>
          <w:color w:val="000000" w:themeColor="text1"/>
          <w:sz w:val="24"/>
          <w:szCs w:val="24"/>
        </w:rPr>
        <w:t>mail não recebido</w:t>
      </w:r>
      <w:r w:rsidR="002F51B8" w:rsidRPr="005B3FA1">
        <w:rPr>
          <w:rFonts w:ascii="Times New Roman" w:eastAsia="Calibri" w:hAnsi="Times New Roman" w:cs="Times New Roman"/>
          <w:color w:val="000000" w:themeColor="text1"/>
          <w:sz w:val="24"/>
          <w:szCs w:val="24"/>
        </w:rPr>
        <w:t xml:space="preserve"> por quaisquer falhas técnicas e/ou operacionais de sistemas computacionais e/ou limitações de dados.</w:t>
      </w:r>
    </w:p>
    <w:p w14:paraId="6F7BF390" w14:textId="28164B07" w:rsidR="004A09E9" w:rsidRDefault="005D535A" w:rsidP="003578A6">
      <w:pPr>
        <w:jc w:val="both"/>
        <w:rPr>
          <w:rFonts w:ascii="Times New Roman" w:hAnsi="Times New Roman" w:cs="Times New Roman"/>
          <w:sz w:val="24"/>
          <w:szCs w:val="24"/>
        </w:rPr>
      </w:pPr>
      <w:r w:rsidRPr="005B3FA1">
        <w:rPr>
          <w:rFonts w:ascii="Times New Roman" w:eastAsia="Calibri" w:hAnsi="Times New Roman" w:cs="Times New Roman"/>
          <w:b/>
          <w:color w:val="000000" w:themeColor="text1"/>
          <w:sz w:val="24"/>
          <w:szCs w:val="24"/>
        </w:rPr>
        <w:t>3.</w:t>
      </w:r>
      <w:r w:rsidR="00571F82">
        <w:rPr>
          <w:rFonts w:ascii="Times New Roman" w:eastAsia="Calibri" w:hAnsi="Times New Roman" w:cs="Times New Roman"/>
          <w:b/>
          <w:color w:val="000000" w:themeColor="text1"/>
          <w:sz w:val="24"/>
          <w:szCs w:val="24"/>
        </w:rPr>
        <w:t>6</w:t>
      </w:r>
      <w:r w:rsidRPr="005B3FA1">
        <w:rPr>
          <w:rFonts w:ascii="Times New Roman" w:eastAsia="Calibri" w:hAnsi="Times New Roman" w:cs="Times New Roman"/>
          <w:color w:val="000000" w:themeColor="text1"/>
          <w:sz w:val="24"/>
          <w:szCs w:val="24"/>
        </w:rPr>
        <w:t>.</w:t>
      </w:r>
      <w:r w:rsidR="00BB0488" w:rsidRPr="005B3FA1">
        <w:rPr>
          <w:rFonts w:ascii="Times New Roman" w:hAnsi="Times New Roman" w:cs="Times New Roman"/>
          <w:sz w:val="24"/>
          <w:szCs w:val="24"/>
        </w:rPr>
        <w:t xml:space="preserve"> O valor global da cotação já deve contemplar o frete para entrega do material, sendo de responsabilidade de a empresa fornecedora arcar com </w:t>
      </w:r>
      <w:r w:rsidR="00534BC4" w:rsidRPr="005B3FA1">
        <w:rPr>
          <w:rFonts w:ascii="Times New Roman" w:hAnsi="Times New Roman" w:cs="Times New Roman"/>
          <w:sz w:val="24"/>
          <w:szCs w:val="24"/>
        </w:rPr>
        <w:t>tod</w:t>
      </w:r>
      <w:r w:rsidR="00BB0488" w:rsidRPr="005B3FA1">
        <w:rPr>
          <w:rFonts w:ascii="Times New Roman" w:hAnsi="Times New Roman" w:cs="Times New Roman"/>
          <w:sz w:val="24"/>
          <w:szCs w:val="24"/>
        </w:rPr>
        <w:t xml:space="preserve">os </w:t>
      </w:r>
      <w:r w:rsidR="00534BC4" w:rsidRPr="005B3FA1">
        <w:rPr>
          <w:rFonts w:ascii="Times New Roman" w:hAnsi="Times New Roman" w:cs="Times New Roman"/>
          <w:sz w:val="24"/>
          <w:szCs w:val="24"/>
        </w:rPr>
        <w:t>os custos.</w:t>
      </w:r>
    </w:p>
    <w:p w14:paraId="0D6945F1" w14:textId="77777777" w:rsidR="00DE586E" w:rsidRDefault="00DE586E" w:rsidP="00AF20EE">
      <w:pPr>
        <w:jc w:val="center"/>
        <w:rPr>
          <w:rFonts w:ascii="Times New Roman" w:eastAsia="Arial" w:hAnsi="Times New Roman" w:cs="Times New Roman"/>
          <w:b/>
          <w:color w:val="000000" w:themeColor="text1"/>
          <w:sz w:val="24"/>
          <w:szCs w:val="24"/>
        </w:rPr>
      </w:pPr>
    </w:p>
    <w:p w14:paraId="00D8D21D" w14:textId="5B5CAD18" w:rsidR="002527A6" w:rsidRPr="005B3FA1" w:rsidRDefault="002527A6" w:rsidP="00AF20EE">
      <w:pPr>
        <w:jc w:val="center"/>
        <w:rPr>
          <w:rFonts w:ascii="Times New Roman" w:eastAsia="Calibri" w:hAnsi="Times New Roman" w:cs="Times New Roman"/>
          <w:color w:val="000000" w:themeColor="text1"/>
          <w:sz w:val="24"/>
          <w:szCs w:val="24"/>
        </w:rPr>
      </w:pPr>
      <w:r w:rsidRPr="005B3FA1">
        <w:rPr>
          <w:rFonts w:ascii="Times New Roman" w:eastAsia="Arial" w:hAnsi="Times New Roman" w:cs="Times New Roman"/>
          <w:b/>
          <w:color w:val="000000" w:themeColor="text1"/>
          <w:sz w:val="24"/>
          <w:szCs w:val="24"/>
        </w:rPr>
        <w:t>4. DOS DOCUMENTOS E</w:t>
      </w:r>
      <w:r w:rsidR="000C72DE" w:rsidRPr="005B3FA1">
        <w:rPr>
          <w:rFonts w:ascii="Times New Roman" w:eastAsia="Arial" w:hAnsi="Times New Roman" w:cs="Times New Roman"/>
          <w:b/>
          <w:color w:val="000000" w:themeColor="text1"/>
          <w:sz w:val="24"/>
          <w:szCs w:val="24"/>
        </w:rPr>
        <w:t xml:space="preserve"> </w:t>
      </w:r>
      <w:r w:rsidRPr="005B3FA1">
        <w:rPr>
          <w:rFonts w:ascii="Times New Roman" w:eastAsia="Arial" w:hAnsi="Times New Roman" w:cs="Times New Roman"/>
          <w:b/>
          <w:color w:val="000000" w:themeColor="text1"/>
          <w:sz w:val="24"/>
          <w:szCs w:val="24"/>
        </w:rPr>
        <w:t>CONDIÇÕES GERAIS PARA PARTICIPAÇÃO:</w:t>
      </w:r>
    </w:p>
    <w:p w14:paraId="190157F6" w14:textId="77777777" w:rsidR="002527A6" w:rsidRPr="005B3FA1" w:rsidRDefault="002527A6" w:rsidP="00AF20EE">
      <w:pPr>
        <w:jc w:val="both"/>
        <w:rPr>
          <w:rFonts w:ascii="Times New Roman" w:eastAsia="Arial" w:hAnsi="Times New Roman" w:cs="Times New Roman"/>
          <w:color w:val="000000" w:themeColor="text1"/>
          <w:sz w:val="24"/>
          <w:szCs w:val="24"/>
        </w:rPr>
      </w:pPr>
      <w:r w:rsidRPr="005B3FA1">
        <w:rPr>
          <w:rFonts w:ascii="Times New Roman" w:eastAsia="Arial" w:hAnsi="Times New Roman" w:cs="Times New Roman"/>
          <w:b/>
          <w:color w:val="000000" w:themeColor="text1"/>
          <w:sz w:val="24"/>
          <w:szCs w:val="24"/>
        </w:rPr>
        <w:t>4.1.</w:t>
      </w:r>
      <w:r w:rsidRPr="005B3FA1">
        <w:rPr>
          <w:rFonts w:ascii="Times New Roman" w:eastAsia="Arial" w:hAnsi="Times New Roman" w:cs="Times New Roman"/>
          <w:color w:val="000000" w:themeColor="text1"/>
          <w:sz w:val="24"/>
          <w:szCs w:val="24"/>
        </w:rPr>
        <w:t xml:space="preserve"> As empresas que desejarem participar da Cotação Prévia de P</w:t>
      </w:r>
      <w:r w:rsidR="000C72DE" w:rsidRPr="005B3FA1">
        <w:rPr>
          <w:rFonts w:ascii="Times New Roman" w:eastAsia="Arial" w:hAnsi="Times New Roman" w:cs="Times New Roman"/>
          <w:color w:val="000000" w:themeColor="text1"/>
          <w:sz w:val="24"/>
          <w:szCs w:val="24"/>
        </w:rPr>
        <w:t xml:space="preserve">reços </w:t>
      </w:r>
      <w:r w:rsidR="00121356" w:rsidRPr="005B3FA1">
        <w:rPr>
          <w:rFonts w:ascii="Times New Roman" w:eastAsia="Arial" w:hAnsi="Times New Roman" w:cs="Times New Roman"/>
          <w:color w:val="000000" w:themeColor="text1"/>
          <w:sz w:val="24"/>
          <w:szCs w:val="24"/>
        </w:rPr>
        <w:t xml:space="preserve">e optar por entregarem a documentação na filial da organização, </w:t>
      </w:r>
      <w:r w:rsidR="000C72DE" w:rsidRPr="005B3FA1">
        <w:rPr>
          <w:rFonts w:ascii="Times New Roman" w:eastAsia="Arial" w:hAnsi="Times New Roman" w:cs="Times New Roman"/>
          <w:color w:val="000000" w:themeColor="text1"/>
          <w:sz w:val="24"/>
          <w:szCs w:val="24"/>
        </w:rPr>
        <w:t>deverão entregar à</w:t>
      </w:r>
      <w:r w:rsidRPr="005B3FA1">
        <w:rPr>
          <w:rFonts w:ascii="Times New Roman" w:eastAsia="Arial" w:hAnsi="Times New Roman" w:cs="Times New Roman"/>
          <w:color w:val="000000" w:themeColor="text1"/>
          <w:sz w:val="24"/>
          <w:szCs w:val="24"/>
        </w:rPr>
        <w:t xml:space="preserve"> </w:t>
      </w:r>
      <w:r w:rsidR="00116C14" w:rsidRPr="005B3FA1">
        <w:rPr>
          <w:rFonts w:ascii="Times New Roman" w:eastAsia="Arial" w:hAnsi="Times New Roman" w:cs="Times New Roman"/>
          <w:color w:val="000000" w:themeColor="text1"/>
          <w:sz w:val="24"/>
          <w:szCs w:val="24"/>
        </w:rPr>
        <w:t>Comissão</w:t>
      </w:r>
      <w:r w:rsidRPr="005B3FA1">
        <w:rPr>
          <w:rFonts w:ascii="Times New Roman" w:eastAsia="Arial" w:hAnsi="Times New Roman" w:cs="Times New Roman"/>
          <w:color w:val="000000" w:themeColor="text1"/>
          <w:sz w:val="24"/>
          <w:szCs w:val="24"/>
        </w:rPr>
        <w:t xml:space="preserve">, em envelopes separados e lacrados, respectivamente, “DOCUMENTAÇÃO”, </w:t>
      </w:r>
      <w:r w:rsidR="000C72DE" w:rsidRPr="005B3FA1">
        <w:rPr>
          <w:rFonts w:ascii="Times New Roman" w:eastAsia="Arial" w:hAnsi="Times New Roman" w:cs="Times New Roman"/>
          <w:color w:val="000000" w:themeColor="text1"/>
          <w:sz w:val="24"/>
          <w:szCs w:val="24"/>
        </w:rPr>
        <w:lastRenderedPageBreak/>
        <w:t>ENVELOPE DE NÚMERO 1</w:t>
      </w:r>
      <w:r w:rsidRPr="005B3FA1">
        <w:rPr>
          <w:rFonts w:ascii="Times New Roman" w:eastAsia="Arial" w:hAnsi="Times New Roman" w:cs="Times New Roman"/>
          <w:color w:val="000000" w:themeColor="text1"/>
          <w:sz w:val="24"/>
          <w:szCs w:val="24"/>
        </w:rPr>
        <w:t xml:space="preserve"> e “PROPOSTA”, ENVELOPE DE NÚMERO 02, conforme modelos abaixo:</w:t>
      </w:r>
    </w:p>
    <w:p w14:paraId="63983F66" w14:textId="77777777" w:rsidR="002527A6" w:rsidRPr="005B3FA1" w:rsidRDefault="002527A6" w:rsidP="00AF20EE">
      <w:pPr>
        <w:jc w:val="both"/>
        <w:rPr>
          <w:rFonts w:ascii="Times New Roman" w:eastAsia="Arial" w:hAnsi="Times New Roman" w:cs="Times New Roman"/>
          <w:color w:val="000000" w:themeColor="text1"/>
          <w:sz w:val="24"/>
          <w:szCs w:val="24"/>
        </w:rPr>
      </w:pPr>
      <w:r w:rsidRPr="005B3FA1">
        <w:rPr>
          <w:rFonts w:ascii="Times New Roman" w:eastAsia="Arial" w:hAnsi="Times New Roman" w:cs="Times New Roman"/>
          <w:b/>
          <w:color w:val="000000" w:themeColor="text1"/>
          <w:sz w:val="24"/>
          <w:szCs w:val="24"/>
        </w:rPr>
        <w:t>4.2.</w:t>
      </w:r>
      <w:r w:rsidRPr="005B3FA1">
        <w:rPr>
          <w:rFonts w:ascii="Times New Roman" w:eastAsia="Arial" w:hAnsi="Times New Roman" w:cs="Times New Roman"/>
          <w:color w:val="000000" w:themeColor="text1"/>
          <w:sz w:val="24"/>
          <w:szCs w:val="24"/>
        </w:rPr>
        <w:t xml:space="preserve">  Envelope nº 01, contendo os documentos relativos à habilitação:</w:t>
      </w:r>
    </w:p>
    <w:p w14:paraId="3E58A31E" w14:textId="77777777" w:rsidR="002527A6" w:rsidRPr="005B3FA1" w:rsidRDefault="002527A6" w:rsidP="00AF20EE">
      <w:pPr>
        <w:jc w:val="center"/>
        <w:rPr>
          <w:rFonts w:ascii="Times New Roman" w:eastAsia="Arial" w:hAnsi="Times New Roman" w:cs="Times New Roman"/>
          <w:b/>
          <w:color w:val="000000" w:themeColor="text1"/>
          <w:sz w:val="24"/>
          <w:szCs w:val="24"/>
        </w:rPr>
      </w:pPr>
      <w:r w:rsidRPr="005B3FA1">
        <w:rPr>
          <w:rFonts w:ascii="Times New Roman" w:eastAsia="Arial" w:hAnsi="Times New Roman" w:cs="Times New Roman"/>
          <w:b/>
          <w:color w:val="000000" w:themeColor="text1"/>
          <w:sz w:val="24"/>
          <w:szCs w:val="24"/>
        </w:rPr>
        <w:t>MODELO DE ETIQUETA</w:t>
      </w:r>
    </w:p>
    <w:tbl>
      <w:tblPr>
        <w:tblStyle w:val="Tabelacomgrade"/>
        <w:tblW w:w="0" w:type="auto"/>
        <w:tblLook w:val="04A0" w:firstRow="1" w:lastRow="0" w:firstColumn="1" w:lastColumn="0" w:noHBand="0" w:noVBand="1"/>
      </w:tblPr>
      <w:tblGrid>
        <w:gridCol w:w="8068"/>
      </w:tblGrid>
      <w:tr w:rsidR="002527A6" w:rsidRPr="005B3FA1" w14:paraId="31FB7BBD" w14:textId="77777777" w:rsidTr="007A6DB5">
        <w:tc>
          <w:tcPr>
            <w:tcW w:w="8644" w:type="dxa"/>
          </w:tcPr>
          <w:p w14:paraId="697689E4" w14:textId="77777777" w:rsidR="002527A6" w:rsidRPr="005B3FA1" w:rsidRDefault="002527A6" w:rsidP="00AF20EE">
            <w:pPr>
              <w:spacing w:line="276" w:lineRule="auto"/>
              <w:jc w:val="both"/>
              <w:rPr>
                <w:rFonts w:ascii="Times New Roman" w:eastAsia="Arial" w:hAnsi="Times New Roman"/>
                <w:b/>
                <w:color w:val="000000" w:themeColor="text1"/>
                <w:sz w:val="24"/>
                <w:szCs w:val="24"/>
              </w:rPr>
            </w:pPr>
          </w:p>
          <w:p w14:paraId="0394E16C" w14:textId="77777777" w:rsidR="002527A6" w:rsidRPr="005B3FA1" w:rsidRDefault="002527A6" w:rsidP="00AF20EE">
            <w:pPr>
              <w:spacing w:line="276" w:lineRule="auto"/>
              <w:jc w:val="both"/>
              <w:rPr>
                <w:rFonts w:ascii="Times New Roman" w:eastAsia="Arial" w:hAnsi="Times New Roman"/>
                <w:b/>
                <w:color w:val="000000" w:themeColor="text1"/>
                <w:sz w:val="24"/>
                <w:szCs w:val="24"/>
              </w:rPr>
            </w:pPr>
            <w:r w:rsidRPr="005B3FA1">
              <w:rPr>
                <w:rFonts w:ascii="Times New Roman" w:eastAsia="Arial" w:hAnsi="Times New Roman"/>
                <w:b/>
                <w:color w:val="000000" w:themeColor="text1"/>
                <w:sz w:val="24"/>
                <w:szCs w:val="24"/>
              </w:rPr>
              <w:t>Envelope 0</w:t>
            </w:r>
            <w:r w:rsidR="00AB288B" w:rsidRPr="005B3FA1">
              <w:rPr>
                <w:rFonts w:ascii="Times New Roman" w:eastAsia="Arial" w:hAnsi="Times New Roman"/>
                <w:b/>
                <w:color w:val="000000" w:themeColor="text1"/>
                <w:sz w:val="24"/>
                <w:szCs w:val="24"/>
              </w:rPr>
              <w:t>1</w:t>
            </w:r>
            <w:r w:rsidRPr="005B3FA1">
              <w:rPr>
                <w:rFonts w:ascii="Times New Roman" w:eastAsia="Arial" w:hAnsi="Times New Roman"/>
                <w:b/>
                <w:color w:val="000000" w:themeColor="text1"/>
                <w:sz w:val="24"/>
                <w:szCs w:val="24"/>
              </w:rPr>
              <w:t xml:space="preserve"> – DOCUMENTOS DE HABILITAÇÃO </w:t>
            </w:r>
          </w:p>
          <w:p w14:paraId="0198ADCD" w14:textId="77777777" w:rsidR="002527A6" w:rsidRPr="005B3FA1" w:rsidRDefault="00116C14" w:rsidP="00AF20EE">
            <w:pPr>
              <w:spacing w:line="276" w:lineRule="auto"/>
              <w:jc w:val="both"/>
              <w:rPr>
                <w:rFonts w:ascii="Times New Roman" w:eastAsia="Arial" w:hAnsi="Times New Roman"/>
                <w:b/>
                <w:color w:val="000000" w:themeColor="text1"/>
                <w:sz w:val="24"/>
                <w:szCs w:val="24"/>
              </w:rPr>
            </w:pPr>
            <w:r w:rsidRPr="005B3FA1">
              <w:rPr>
                <w:rFonts w:ascii="Times New Roman" w:eastAsia="Arial" w:hAnsi="Times New Roman"/>
                <w:b/>
                <w:color w:val="000000" w:themeColor="text1"/>
                <w:sz w:val="24"/>
                <w:szCs w:val="24"/>
              </w:rPr>
              <w:t xml:space="preserve">Á Comissão de Licitação – </w:t>
            </w:r>
            <w:r w:rsidR="002D5428" w:rsidRPr="005B3FA1">
              <w:rPr>
                <w:rFonts w:ascii="Times New Roman" w:eastAsia="Arial" w:hAnsi="Times New Roman"/>
                <w:b/>
                <w:color w:val="000000" w:themeColor="text1"/>
                <w:sz w:val="24"/>
                <w:szCs w:val="24"/>
              </w:rPr>
              <w:t>Instituto Casa do PAI</w:t>
            </w:r>
          </w:p>
          <w:p w14:paraId="59504279" w14:textId="51F865C0" w:rsidR="002527A6" w:rsidRPr="005B3FA1" w:rsidRDefault="0032644D" w:rsidP="00AF20EE">
            <w:pPr>
              <w:spacing w:line="276" w:lineRule="auto"/>
              <w:jc w:val="both"/>
              <w:rPr>
                <w:rFonts w:ascii="Times New Roman" w:eastAsia="Arial" w:hAnsi="Times New Roman"/>
                <w:b/>
                <w:color w:val="000000" w:themeColor="text1"/>
                <w:sz w:val="24"/>
                <w:szCs w:val="24"/>
              </w:rPr>
            </w:pPr>
            <w:r w:rsidRPr="005B3FA1">
              <w:rPr>
                <w:rFonts w:ascii="Times New Roman" w:eastAsia="Arial" w:hAnsi="Times New Roman"/>
                <w:b/>
                <w:color w:val="000000" w:themeColor="text1"/>
                <w:sz w:val="24"/>
                <w:szCs w:val="24"/>
              </w:rPr>
              <w:t xml:space="preserve">Edital </w:t>
            </w:r>
            <w:r w:rsidR="00DE586E">
              <w:rPr>
                <w:rFonts w:ascii="Times New Roman" w:eastAsia="Arial" w:hAnsi="Times New Roman"/>
                <w:b/>
                <w:color w:val="000000" w:themeColor="text1"/>
                <w:sz w:val="24"/>
                <w:szCs w:val="24"/>
              </w:rPr>
              <w:t>03</w:t>
            </w:r>
            <w:r w:rsidR="002102BF">
              <w:rPr>
                <w:rFonts w:ascii="Times New Roman" w:eastAsia="Arial" w:hAnsi="Times New Roman"/>
                <w:b/>
                <w:color w:val="000000" w:themeColor="text1"/>
                <w:sz w:val="24"/>
                <w:szCs w:val="24"/>
              </w:rPr>
              <w:t>7</w:t>
            </w:r>
            <w:r w:rsidR="00DE586E">
              <w:rPr>
                <w:rFonts w:ascii="Times New Roman" w:eastAsia="Arial" w:hAnsi="Times New Roman"/>
                <w:b/>
                <w:color w:val="000000" w:themeColor="text1"/>
                <w:sz w:val="24"/>
                <w:szCs w:val="24"/>
              </w:rPr>
              <w:t>.</w:t>
            </w:r>
            <w:r w:rsidR="002D5428" w:rsidRPr="005B3FA1">
              <w:rPr>
                <w:rFonts w:ascii="Times New Roman" w:eastAsia="Arial" w:hAnsi="Times New Roman"/>
                <w:b/>
                <w:color w:val="000000" w:themeColor="text1"/>
                <w:sz w:val="24"/>
                <w:szCs w:val="24"/>
              </w:rPr>
              <w:t>202</w:t>
            </w:r>
            <w:r w:rsidR="00BF41D9" w:rsidRPr="005B3FA1">
              <w:rPr>
                <w:rFonts w:ascii="Times New Roman" w:eastAsia="Arial" w:hAnsi="Times New Roman"/>
                <w:b/>
                <w:color w:val="000000" w:themeColor="text1"/>
                <w:sz w:val="24"/>
                <w:szCs w:val="24"/>
              </w:rPr>
              <w:t>3</w:t>
            </w:r>
            <w:r w:rsidRPr="005B3FA1">
              <w:rPr>
                <w:rFonts w:ascii="Times New Roman" w:eastAsia="Arial" w:hAnsi="Times New Roman"/>
                <w:b/>
                <w:color w:val="000000" w:themeColor="text1"/>
                <w:sz w:val="24"/>
                <w:szCs w:val="24"/>
              </w:rPr>
              <w:t xml:space="preserve"> - COTAÇÃO PREVIA DE PREÇO nº </w:t>
            </w:r>
            <w:r w:rsidR="00DE586E">
              <w:rPr>
                <w:rFonts w:ascii="Times New Roman" w:eastAsia="Arial" w:hAnsi="Times New Roman"/>
                <w:b/>
                <w:color w:val="000000" w:themeColor="text1"/>
                <w:sz w:val="24"/>
                <w:szCs w:val="24"/>
              </w:rPr>
              <w:t>03</w:t>
            </w:r>
            <w:r w:rsidR="002102BF">
              <w:rPr>
                <w:rFonts w:ascii="Times New Roman" w:eastAsia="Arial" w:hAnsi="Times New Roman"/>
                <w:b/>
                <w:color w:val="000000" w:themeColor="text1"/>
                <w:sz w:val="24"/>
                <w:szCs w:val="24"/>
              </w:rPr>
              <w:t>7</w:t>
            </w:r>
            <w:r w:rsidR="002527A6" w:rsidRPr="005B3FA1">
              <w:rPr>
                <w:rFonts w:ascii="Times New Roman" w:eastAsia="Arial" w:hAnsi="Times New Roman"/>
                <w:b/>
                <w:color w:val="000000" w:themeColor="text1"/>
                <w:sz w:val="24"/>
                <w:szCs w:val="24"/>
              </w:rPr>
              <w:t>.20</w:t>
            </w:r>
            <w:r w:rsidR="002D5428" w:rsidRPr="005B3FA1">
              <w:rPr>
                <w:rFonts w:ascii="Times New Roman" w:eastAsia="Arial" w:hAnsi="Times New Roman"/>
                <w:b/>
                <w:color w:val="000000" w:themeColor="text1"/>
                <w:sz w:val="24"/>
                <w:szCs w:val="24"/>
              </w:rPr>
              <w:t>2</w:t>
            </w:r>
            <w:r w:rsidR="00BF41D9" w:rsidRPr="005B3FA1">
              <w:rPr>
                <w:rFonts w:ascii="Times New Roman" w:eastAsia="Arial" w:hAnsi="Times New Roman"/>
                <w:b/>
                <w:color w:val="000000" w:themeColor="text1"/>
                <w:sz w:val="24"/>
                <w:szCs w:val="24"/>
              </w:rPr>
              <w:t>3</w:t>
            </w:r>
          </w:p>
          <w:p w14:paraId="77131437" w14:textId="77777777" w:rsidR="002527A6" w:rsidRPr="005B3FA1" w:rsidRDefault="002527A6" w:rsidP="00AF20EE">
            <w:pPr>
              <w:spacing w:line="276" w:lineRule="auto"/>
              <w:jc w:val="both"/>
              <w:rPr>
                <w:rFonts w:ascii="Times New Roman" w:eastAsia="Arial" w:hAnsi="Times New Roman"/>
                <w:b/>
                <w:color w:val="000000" w:themeColor="text1"/>
                <w:sz w:val="24"/>
                <w:szCs w:val="24"/>
              </w:rPr>
            </w:pPr>
            <w:r w:rsidRPr="005B3FA1">
              <w:rPr>
                <w:rFonts w:ascii="Times New Roman" w:eastAsia="Arial" w:hAnsi="Times New Roman"/>
                <w:b/>
                <w:color w:val="000000" w:themeColor="text1"/>
                <w:sz w:val="24"/>
                <w:szCs w:val="24"/>
              </w:rPr>
              <w:t>(RAZÃO SOCIAL E CNPJ DA LICITANTE)</w:t>
            </w:r>
          </w:p>
        </w:tc>
      </w:tr>
    </w:tbl>
    <w:p w14:paraId="17C6E1F2" w14:textId="77777777" w:rsidR="002527A6" w:rsidRPr="005B3FA1" w:rsidRDefault="002527A6" w:rsidP="00AF20EE">
      <w:pPr>
        <w:rPr>
          <w:rFonts w:ascii="Times New Roman" w:eastAsia="Arial" w:hAnsi="Times New Roman" w:cs="Times New Roman"/>
          <w:b/>
          <w:color w:val="000000" w:themeColor="text1"/>
          <w:sz w:val="24"/>
          <w:szCs w:val="24"/>
        </w:rPr>
      </w:pPr>
    </w:p>
    <w:p w14:paraId="43D6C40D" w14:textId="77777777" w:rsidR="002527A6" w:rsidRPr="005B3FA1" w:rsidRDefault="002527A6" w:rsidP="00AF20EE">
      <w:pPr>
        <w:rPr>
          <w:rFonts w:ascii="Times New Roman" w:eastAsia="Times New Roman" w:hAnsi="Times New Roman" w:cs="Times New Roman"/>
          <w:color w:val="000000" w:themeColor="text1"/>
          <w:sz w:val="24"/>
          <w:szCs w:val="24"/>
        </w:rPr>
      </w:pPr>
      <w:r w:rsidRPr="005B3FA1">
        <w:rPr>
          <w:rFonts w:ascii="Times New Roman" w:eastAsia="Arial" w:hAnsi="Times New Roman" w:cs="Times New Roman"/>
          <w:b/>
          <w:color w:val="000000" w:themeColor="text1"/>
          <w:sz w:val="24"/>
          <w:szCs w:val="24"/>
        </w:rPr>
        <w:t xml:space="preserve">4.3. </w:t>
      </w:r>
      <w:r w:rsidRPr="005B3FA1">
        <w:rPr>
          <w:rFonts w:ascii="Times New Roman" w:eastAsia="Times New Roman" w:hAnsi="Times New Roman" w:cs="Times New Roman"/>
          <w:color w:val="000000" w:themeColor="text1"/>
          <w:sz w:val="24"/>
          <w:szCs w:val="24"/>
        </w:rPr>
        <w:t>Documentos da habilitação:</w:t>
      </w:r>
    </w:p>
    <w:p w14:paraId="212BF6F9" w14:textId="77777777" w:rsidR="002527A6" w:rsidRPr="005B3FA1" w:rsidRDefault="002527A6" w:rsidP="00C35685">
      <w:pPr>
        <w:jc w:val="both"/>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b/>
          <w:color w:val="000000" w:themeColor="text1"/>
          <w:sz w:val="24"/>
          <w:szCs w:val="24"/>
        </w:rPr>
        <w:t>4.3.1.</w:t>
      </w:r>
      <w:r w:rsidRPr="005B3FA1">
        <w:rPr>
          <w:rFonts w:ascii="Times New Roman" w:eastAsia="Times New Roman" w:hAnsi="Times New Roman" w:cs="Times New Roman"/>
          <w:color w:val="000000" w:themeColor="text1"/>
          <w:sz w:val="24"/>
          <w:szCs w:val="24"/>
        </w:rPr>
        <w:t xml:space="preserve"> O licitante deverá apresentar as seguintes cópias dos Documentos de Habilitação para participar da presente Cotação Prévia de Preços:</w:t>
      </w:r>
    </w:p>
    <w:p w14:paraId="2EAE768A" w14:textId="03D8A576" w:rsidR="002527A6" w:rsidRPr="005B3FA1" w:rsidRDefault="002527A6" w:rsidP="00C35685">
      <w:pPr>
        <w:jc w:val="both"/>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b/>
          <w:color w:val="000000" w:themeColor="text1"/>
          <w:sz w:val="24"/>
          <w:szCs w:val="24"/>
        </w:rPr>
        <w:t>4.3.</w:t>
      </w:r>
      <w:r w:rsidR="00B424DC">
        <w:rPr>
          <w:rFonts w:ascii="Times New Roman" w:eastAsia="Times New Roman" w:hAnsi="Times New Roman" w:cs="Times New Roman"/>
          <w:b/>
          <w:color w:val="000000" w:themeColor="text1"/>
          <w:sz w:val="24"/>
          <w:szCs w:val="24"/>
        </w:rPr>
        <w:t>1</w:t>
      </w:r>
      <w:r w:rsidRPr="005B3FA1">
        <w:rPr>
          <w:rFonts w:ascii="Times New Roman" w:eastAsia="Times New Roman" w:hAnsi="Times New Roman" w:cs="Times New Roman"/>
          <w:b/>
          <w:color w:val="000000" w:themeColor="text1"/>
          <w:sz w:val="24"/>
          <w:szCs w:val="24"/>
        </w:rPr>
        <w:t>.</w:t>
      </w:r>
      <w:r w:rsidR="00B424DC">
        <w:rPr>
          <w:rFonts w:ascii="Times New Roman" w:eastAsia="Times New Roman" w:hAnsi="Times New Roman" w:cs="Times New Roman"/>
          <w:b/>
          <w:color w:val="000000" w:themeColor="text1"/>
          <w:sz w:val="24"/>
          <w:szCs w:val="24"/>
        </w:rPr>
        <w:t>1.</w:t>
      </w:r>
      <w:r w:rsidRPr="005B3FA1">
        <w:rPr>
          <w:rFonts w:ascii="Times New Roman" w:eastAsia="Times New Roman" w:hAnsi="Times New Roman" w:cs="Times New Roman"/>
          <w:color w:val="000000" w:themeColor="text1"/>
          <w:sz w:val="24"/>
          <w:szCs w:val="24"/>
        </w:rPr>
        <w:t xml:space="preserve"> Registro Comercial, no caso de empresa individual;</w:t>
      </w:r>
    </w:p>
    <w:p w14:paraId="76065BEE" w14:textId="1B122E31" w:rsidR="002527A6" w:rsidRPr="005B3FA1" w:rsidRDefault="002527A6" w:rsidP="00C35685">
      <w:pPr>
        <w:jc w:val="both"/>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b/>
          <w:color w:val="000000" w:themeColor="text1"/>
          <w:sz w:val="24"/>
          <w:szCs w:val="24"/>
        </w:rPr>
        <w:t>4.3.</w:t>
      </w:r>
      <w:r w:rsidR="00B424DC">
        <w:rPr>
          <w:rFonts w:ascii="Times New Roman" w:eastAsia="Times New Roman" w:hAnsi="Times New Roman" w:cs="Times New Roman"/>
          <w:b/>
          <w:color w:val="000000" w:themeColor="text1"/>
          <w:sz w:val="24"/>
          <w:szCs w:val="24"/>
        </w:rPr>
        <w:t>1</w:t>
      </w:r>
      <w:r w:rsidRPr="005B3FA1">
        <w:rPr>
          <w:rFonts w:ascii="Times New Roman" w:eastAsia="Times New Roman" w:hAnsi="Times New Roman" w:cs="Times New Roman"/>
          <w:b/>
          <w:color w:val="000000" w:themeColor="text1"/>
          <w:sz w:val="24"/>
          <w:szCs w:val="24"/>
        </w:rPr>
        <w:t>.</w:t>
      </w:r>
      <w:r w:rsidR="00B424DC">
        <w:rPr>
          <w:rFonts w:ascii="Times New Roman" w:eastAsia="Times New Roman" w:hAnsi="Times New Roman" w:cs="Times New Roman"/>
          <w:b/>
          <w:color w:val="000000" w:themeColor="text1"/>
          <w:sz w:val="24"/>
          <w:szCs w:val="24"/>
        </w:rPr>
        <w:t>2.</w:t>
      </w:r>
      <w:r w:rsidRPr="005B3FA1">
        <w:rPr>
          <w:rFonts w:ascii="Times New Roman" w:eastAsia="Times New Roman" w:hAnsi="Times New Roman" w:cs="Times New Roman"/>
          <w:color w:val="000000" w:themeColor="text1"/>
          <w:sz w:val="24"/>
          <w:szCs w:val="24"/>
        </w:rPr>
        <w:t xml:space="preserve"> Ato Constitutivo, Contrato Social em vigor devidamente registrado, em se tratando de sociedades comerciais e, no caso de sociedades por ações, acompanhado de documentos de eleições de seus administradores;</w:t>
      </w:r>
    </w:p>
    <w:p w14:paraId="6D01A475" w14:textId="2A3F2AD9" w:rsidR="002527A6" w:rsidRPr="005B3FA1" w:rsidRDefault="002527A6" w:rsidP="00C35685">
      <w:pPr>
        <w:jc w:val="both"/>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b/>
          <w:color w:val="000000" w:themeColor="text1"/>
          <w:sz w:val="24"/>
          <w:szCs w:val="24"/>
        </w:rPr>
        <w:t>4.3.</w:t>
      </w:r>
      <w:r w:rsidR="00B424DC">
        <w:rPr>
          <w:rFonts w:ascii="Times New Roman" w:eastAsia="Times New Roman" w:hAnsi="Times New Roman" w:cs="Times New Roman"/>
          <w:b/>
          <w:color w:val="000000" w:themeColor="text1"/>
          <w:sz w:val="24"/>
          <w:szCs w:val="24"/>
        </w:rPr>
        <w:t>1.3.</w:t>
      </w:r>
      <w:r w:rsidRPr="005B3FA1">
        <w:rPr>
          <w:rFonts w:ascii="Times New Roman" w:eastAsia="Times New Roman" w:hAnsi="Times New Roman" w:cs="Times New Roman"/>
          <w:color w:val="000000" w:themeColor="text1"/>
          <w:sz w:val="24"/>
          <w:szCs w:val="24"/>
        </w:rPr>
        <w:t xml:space="preserve"> Prova de inscrição no Cadastro Geral de Contribuintes (CNPJ); e</w:t>
      </w:r>
    </w:p>
    <w:p w14:paraId="2240C65F" w14:textId="660ABC4D" w:rsidR="002527A6" w:rsidRDefault="002527A6" w:rsidP="00C35685">
      <w:pPr>
        <w:jc w:val="both"/>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b/>
          <w:color w:val="000000" w:themeColor="text1"/>
          <w:sz w:val="24"/>
          <w:szCs w:val="24"/>
        </w:rPr>
        <w:t>4.3.</w:t>
      </w:r>
      <w:r w:rsidR="00B424DC">
        <w:rPr>
          <w:rFonts w:ascii="Times New Roman" w:eastAsia="Times New Roman" w:hAnsi="Times New Roman" w:cs="Times New Roman"/>
          <w:b/>
          <w:color w:val="000000" w:themeColor="text1"/>
          <w:sz w:val="24"/>
          <w:szCs w:val="24"/>
        </w:rPr>
        <w:t>1.</w:t>
      </w:r>
      <w:r w:rsidR="00A63395">
        <w:rPr>
          <w:rFonts w:ascii="Times New Roman" w:eastAsia="Times New Roman" w:hAnsi="Times New Roman" w:cs="Times New Roman"/>
          <w:b/>
          <w:color w:val="000000" w:themeColor="text1"/>
          <w:sz w:val="24"/>
          <w:szCs w:val="24"/>
        </w:rPr>
        <w:t>4</w:t>
      </w:r>
      <w:r w:rsidRPr="005B3FA1">
        <w:rPr>
          <w:rFonts w:ascii="Times New Roman" w:eastAsia="Times New Roman" w:hAnsi="Times New Roman" w:cs="Times New Roman"/>
          <w:b/>
          <w:color w:val="000000" w:themeColor="text1"/>
          <w:sz w:val="24"/>
          <w:szCs w:val="24"/>
        </w:rPr>
        <w:t>.</w:t>
      </w:r>
      <w:r w:rsidRPr="005B3FA1">
        <w:rPr>
          <w:rFonts w:ascii="Times New Roman" w:eastAsia="Times New Roman" w:hAnsi="Times New Roman" w:cs="Times New Roman"/>
          <w:color w:val="000000" w:themeColor="text1"/>
          <w:sz w:val="24"/>
          <w:szCs w:val="24"/>
        </w:rPr>
        <w:t xml:space="preserve"> Prova de regularidade com o Fundo de Garant</w:t>
      </w:r>
      <w:r w:rsidR="009F0D34" w:rsidRPr="005B3FA1">
        <w:rPr>
          <w:rFonts w:ascii="Times New Roman" w:eastAsia="Times New Roman" w:hAnsi="Times New Roman" w:cs="Times New Roman"/>
          <w:color w:val="000000" w:themeColor="text1"/>
          <w:sz w:val="24"/>
          <w:szCs w:val="24"/>
        </w:rPr>
        <w:t xml:space="preserve">ia por Tempo de Serviço </w:t>
      </w:r>
      <w:r w:rsidR="003578A6">
        <w:rPr>
          <w:rFonts w:ascii="Times New Roman" w:eastAsia="Times New Roman" w:hAnsi="Times New Roman" w:cs="Times New Roman"/>
          <w:color w:val="000000" w:themeColor="text1"/>
          <w:sz w:val="24"/>
          <w:szCs w:val="24"/>
        </w:rPr>
        <w:t>–</w:t>
      </w:r>
      <w:r w:rsidR="009F0D34" w:rsidRPr="005B3FA1">
        <w:rPr>
          <w:rFonts w:ascii="Times New Roman" w:eastAsia="Times New Roman" w:hAnsi="Times New Roman" w:cs="Times New Roman"/>
          <w:color w:val="000000" w:themeColor="text1"/>
          <w:sz w:val="24"/>
          <w:szCs w:val="24"/>
        </w:rPr>
        <w:t xml:space="preserve"> FGTS</w:t>
      </w:r>
      <w:r w:rsidR="003578A6">
        <w:rPr>
          <w:rFonts w:ascii="Times New Roman" w:eastAsia="Times New Roman" w:hAnsi="Times New Roman" w:cs="Times New Roman"/>
          <w:color w:val="000000" w:themeColor="text1"/>
          <w:sz w:val="24"/>
          <w:szCs w:val="24"/>
        </w:rPr>
        <w:t>;</w:t>
      </w:r>
      <w:r w:rsidR="009F0D34" w:rsidRPr="005B3FA1">
        <w:rPr>
          <w:rFonts w:ascii="Times New Roman" w:eastAsia="Times New Roman" w:hAnsi="Times New Roman" w:cs="Times New Roman"/>
          <w:color w:val="000000" w:themeColor="text1"/>
          <w:sz w:val="24"/>
          <w:szCs w:val="24"/>
        </w:rPr>
        <w:t xml:space="preserve"> </w:t>
      </w:r>
    </w:p>
    <w:p w14:paraId="2A06E27C" w14:textId="642CE02E" w:rsidR="002527A6" w:rsidRPr="005B3FA1" w:rsidRDefault="002527A6" w:rsidP="00C35685">
      <w:pPr>
        <w:jc w:val="both"/>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b/>
          <w:color w:val="000000" w:themeColor="text1"/>
          <w:sz w:val="24"/>
          <w:szCs w:val="24"/>
        </w:rPr>
        <w:t>4.3.</w:t>
      </w:r>
      <w:r w:rsidR="00B424DC">
        <w:rPr>
          <w:rFonts w:ascii="Times New Roman" w:eastAsia="Times New Roman" w:hAnsi="Times New Roman" w:cs="Times New Roman"/>
          <w:b/>
          <w:color w:val="000000" w:themeColor="text1"/>
          <w:sz w:val="24"/>
          <w:szCs w:val="24"/>
        </w:rPr>
        <w:t>1.</w:t>
      </w:r>
      <w:r w:rsidR="00A63395">
        <w:rPr>
          <w:rFonts w:ascii="Times New Roman" w:eastAsia="Times New Roman" w:hAnsi="Times New Roman" w:cs="Times New Roman"/>
          <w:b/>
          <w:color w:val="000000" w:themeColor="text1"/>
          <w:sz w:val="24"/>
          <w:szCs w:val="24"/>
        </w:rPr>
        <w:t>5</w:t>
      </w:r>
      <w:r w:rsidRPr="005B3FA1">
        <w:rPr>
          <w:rFonts w:ascii="Times New Roman" w:eastAsia="Times New Roman" w:hAnsi="Times New Roman" w:cs="Times New Roman"/>
          <w:b/>
          <w:color w:val="000000" w:themeColor="text1"/>
          <w:sz w:val="24"/>
          <w:szCs w:val="24"/>
        </w:rPr>
        <w:t>.</w:t>
      </w:r>
      <w:r w:rsidRPr="005B3FA1">
        <w:rPr>
          <w:rFonts w:ascii="Times New Roman" w:eastAsia="Times New Roman" w:hAnsi="Times New Roman" w:cs="Times New Roman"/>
          <w:color w:val="000000" w:themeColor="text1"/>
          <w:sz w:val="24"/>
          <w:szCs w:val="24"/>
        </w:rPr>
        <w:t xml:space="preserve"> Prova de regularidade com Fazenda Federal - Secretaria da Receita Federal e Procuradoria Geral da Fazenda Nacional – Dívida Ativa da </w:t>
      </w:r>
      <w:r w:rsidR="00A22F8B">
        <w:rPr>
          <w:rFonts w:ascii="Times New Roman" w:eastAsia="Times New Roman" w:hAnsi="Times New Roman" w:cs="Times New Roman"/>
          <w:color w:val="000000" w:themeColor="text1"/>
          <w:sz w:val="24"/>
          <w:szCs w:val="24"/>
        </w:rPr>
        <w:t>U</w:t>
      </w:r>
      <w:r w:rsidRPr="005B3FA1">
        <w:rPr>
          <w:rFonts w:ascii="Times New Roman" w:eastAsia="Times New Roman" w:hAnsi="Times New Roman" w:cs="Times New Roman"/>
          <w:color w:val="000000" w:themeColor="text1"/>
          <w:sz w:val="24"/>
          <w:szCs w:val="24"/>
        </w:rPr>
        <w:t>nião</w:t>
      </w:r>
      <w:r w:rsidR="00FA6D42">
        <w:rPr>
          <w:rFonts w:ascii="Times New Roman" w:eastAsia="Times New Roman" w:hAnsi="Times New Roman" w:cs="Times New Roman"/>
          <w:color w:val="000000" w:themeColor="text1"/>
          <w:sz w:val="24"/>
          <w:szCs w:val="24"/>
        </w:rPr>
        <w:t>;</w:t>
      </w:r>
    </w:p>
    <w:p w14:paraId="506072F5" w14:textId="3528DBF9" w:rsidR="002527A6" w:rsidRPr="005B3FA1" w:rsidRDefault="002527A6" w:rsidP="00C35685">
      <w:pPr>
        <w:jc w:val="both"/>
        <w:rPr>
          <w:rFonts w:ascii="Times New Roman" w:eastAsia="SimSun" w:hAnsi="Times New Roman" w:cs="Times New Roman"/>
          <w:bCs/>
          <w:color w:val="000000" w:themeColor="text1"/>
          <w:kern w:val="3"/>
          <w:sz w:val="24"/>
          <w:szCs w:val="24"/>
          <w:lang w:eastAsia="zh-CN" w:bidi="hi-IN"/>
        </w:rPr>
      </w:pPr>
      <w:r w:rsidRPr="005B3FA1">
        <w:rPr>
          <w:rFonts w:ascii="Times New Roman" w:eastAsia="Times New Roman" w:hAnsi="Times New Roman" w:cs="Times New Roman"/>
          <w:b/>
          <w:color w:val="000000" w:themeColor="text1"/>
          <w:sz w:val="24"/>
          <w:szCs w:val="24"/>
        </w:rPr>
        <w:t>4.3.</w:t>
      </w:r>
      <w:r w:rsidR="00B424DC">
        <w:rPr>
          <w:rFonts w:ascii="Times New Roman" w:eastAsia="Times New Roman" w:hAnsi="Times New Roman" w:cs="Times New Roman"/>
          <w:b/>
          <w:color w:val="000000" w:themeColor="text1"/>
          <w:sz w:val="24"/>
          <w:szCs w:val="24"/>
        </w:rPr>
        <w:t>1</w:t>
      </w:r>
      <w:r w:rsidRPr="005B3FA1">
        <w:rPr>
          <w:rFonts w:ascii="Times New Roman" w:eastAsia="Times New Roman" w:hAnsi="Times New Roman" w:cs="Times New Roman"/>
          <w:b/>
          <w:color w:val="000000" w:themeColor="text1"/>
          <w:sz w:val="24"/>
          <w:szCs w:val="24"/>
        </w:rPr>
        <w:t>.</w:t>
      </w:r>
      <w:r w:rsidR="00A63395">
        <w:rPr>
          <w:rFonts w:ascii="Times New Roman" w:eastAsia="Times New Roman" w:hAnsi="Times New Roman" w:cs="Times New Roman"/>
          <w:b/>
          <w:color w:val="000000" w:themeColor="text1"/>
          <w:sz w:val="24"/>
          <w:szCs w:val="24"/>
        </w:rPr>
        <w:t>6</w:t>
      </w:r>
      <w:r w:rsidR="00B424DC">
        <w:rPr>
          <w:rFonts w:ascii="Times New Roman" w:eastAsia="Times New Roman" w:hAnsi="Times New Roman" w:cs="Times New Roman"/>
          <w:b/>
          <w:color w:val="000000" w:themeColor="text1"/>
          <w:sz w:val="24"/>
          <w:szCs w:val="24"/>
        </w:rPr>
        <w:t>.</w:t>
      </w:r>
      <w:r w:rsidRPr="005B3FA1">
        <w:rPr>
          <w:rFonts w:ascii="Times New Roman" w:eastAsia="SimSun" w:hAnsi="Times New Roman" w:cs="Times New Roman"/>
          <w:bCs/>
          <w:color w:val="000000" w:themeColor="text1"/>
          <w:kern w:val="3"/>
          <w:sz w:val="24"/>
          <w:szCs w:val="24"/>
          <w:lang w:eastAsia="zh-CN" w:bidi="hi-IN"/>
        </w:rPr>
        <w:t xml:space="preserve"> Declaração, na forma da lei, sujeitando-se as penalidades cabíveis, da inexistência de fato superveniente que possa impedir sua habilitação neste certame, inclusive durante a vigência contratual. </w:t>
      </w:r>
    </w:p>
    <w:p w14:paraId="1F2705B6" w14:textId="3A396B51" w:rsidR="002527A6" w:rsidRDefault="002527A6" w:rsidP="00C35685">
      <w:pPr>
        <w:jc w:val="both"/>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b/>
          <w:color w:val="000000" w:themeColor="text1"/>
          <w:sz w:val="24"/>
          <w:szCs w:val="24"/>
        </w:rPr>
        <w:t>4.3.</w:t>
      </w:r>
      <w:r w:rsidR="00B424DC">
        <w:rPr>
          <w:rFonts w:ascii="Times New Roman" w:eastAsia="Times New Roman" w:hAnsi="Times New Roman" w:cs="Times New Roman"/>
          <w:b/>
          <w:color w:val="000000" w:themeColor="text1"/>
          <w:sz w:val="24"/>
          <w:szCs w:val="24"/>
        </w:rPr>
        <w:t>1.</w:t>
      </w:r>
      <w:r w:rsidR="00A63395">
        <w:rPr>
          <w:rFonts w:ascii="Times New Roman" w:eastAsia="Times New Roman" w:hAnsi="Times New Roman" w:cs="Times New Roman"/>
          <w:b/>
          <w:color w:val="000000" w:themeColor="text1"/>
          <w:sz w:val="24"/>
          <w:szCs w:val="24"/>
        </w:rPr>
        <w:t>7</w:t>
      </w:r>
      <w:r w:rsidRPr="005B3FA1">
        <w:rPr>
          <w:rFonts w:ascii="Times New Roman" w:eastAsia="Times New Roman" w:hAnsi="Times New Roman" w:cs="Times New Roman"/>
          <w:b/>
          <w:color w:val="000000" w:themeColor="text1"/>
          <w:sz w:val="24"/>
          <w:szCs w:val="24"/>
        </w:rPr>
        <w:t>.</w:t>
      </w:r>
      <w:r w:rsidR="00BF41D9" w:rsidRPr="005B3FA1">
        <w:rPr>
          <w:rFonts w:ascii="Times New Roman" w:eastAsia="Times New Roman" w:hAnsi="Times New Roman" w:cs="Times New Roman"/>
          <w:b/>
          <w:color w:val="000000" w:themeColor="text1"/>
          <w:sz w:val="24"/>
          <w:szCs w:val="24"/>
        </w:rPr>
        <w:t xml:space="preserve"> </w:t>
      </w:r>
      <w:r w:rsidRPr="005B3FA1">
        <w:rPr>
          <w:rFonts w:ascii="Times New Roman" w:eastAsia="Times New Roman" w:hAnsi="Times New Roman" w:cs="Times New Roman"/>
          <w:color w:val="000000" w:themeColor="text1"/>
          <w:sz w:val="24"/>
          <w:szCs w:val="24"/>
        </w:rPr>
        <w:t xml:space="preserve">Declaração de que não emprega menores de 18 anos em condições insalubres, perigosas ou penosas e menores de dezesseis anos, salvo na condição de aprendiz a partir de quatorze anos conforme previsão </w:t>
      </w:r>
      <w:r w:rsidR="00612982">
        <w:rPr>
          <w:rFonts w:ascii="Times New Roman" w:eastAsia="Times New Roman" w:hAnsi="Times New Roman" w:cs="Times New Roman"/>
          <w:color w:val="000000" w:themeColor="text1"/>
          <w:sz w:val="24"/>
          <w:szCs w:val="24"/>
        </w:rPr>
        <w:t>legal</w:t>
      </w:r>
      <w:r w:rsidRPr="005B3FA1">
        <w:rPr>
          <w:rFonts w:ascii="Times New Roman" w:eastAsia="Times New Roman" w:hAnsi="Times New Roman" w:cs="Times New Roman"/>
          <w:color w:val="000000" w:themeColor="text1"/>
          <w:sz w:val="24"/>
          <w:szCs w:val="24"/>
        </w:rPr>
        <w:t>.</w:t>
      </w:r>
    </w:p>
    <w:p w14:paraId="67AAF29D" w14:textId="77777777" w:rsidR="002527A6" w:rsidRPr="005B3FA1" w:rsidRDefault="002527A6" w:rsidP="00AF20EE">
      <w:pPr>
        <w:jc w:val="both"/>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b/>
          <w:color w:val="000000" w:themeColor="text1"/>
          <w:sz w:val="24"/>
          <w:szCs w:val="24"/>
        </w:rPr>
        <w:t>4.4</w:t>
      </w:r>
      <w:r w:rsidRPr="005B3FA1">
        <w:rPr>
          <w:rFonts w:ascii="Times New Roman" w:eastAsia="Times New Roman" w:hAnsi="Times New Roman" w:cs="Times New Roman"/>
          <w:color w:val="000000" w:themeColor="text1"/>
          <w:sz w:val="24"/>
          <w:szCs w:val="24"/>
        </w:rPr>
        <w:t>. Envelope nº 02, contendo os documentos de proposta de Preços:</w:t>
      </w:r>
    </w:p>
    <w:p w14:paraId="776C5AF9" w14:textId="77777777" w:rsidR="002527A6" w:rsidRPr="005B3FA1" w:rsidRDefault="002527A6" w:rsidP="00AF20EE">
      <w:pPr>
        <w:spacing w:after="0"/>
        <w:jc w:val="center"/>
        <w:rPr>
          <w:rFonts w:ascii="Times New Roman" w:eastAsia="Times New Roman" w:hAnsi="Times New Roman" w:cs="Times New Roman"/>
          <w:b/>
          <w:color w:val="000000" w:themeColor="text1"/>
          <w:sz w:val="24"/>
          <w:szCs w:val="24"/>
        </w:rPr>
      </w:pPr>
      <w:r w:rsidRPr="005B3FA1">
        <w:rPr>
          <w:rFonts w:ascii="Times New Roman" w:eastAsia="Times New Roman" w:hAnsi="Times New Roman" w:cs="Times New Roman"/>
          <w:b/>
          <w:color w:val="000000" w:themeColor="text1"/>
          <w:sz w:val="24"/>
          <w:szCs w:val="24"/>
        </w:rPr>
        <w:lastRenderedPageBreak/>
        <w:t>MODELO DE ETIQUETA</w:t>
      </w:r>
    </w:p>
    <w:tbl>
      <w:tblPr>
        <w:tblStyle w:val="Tabelacomgrade"/>
        <w:tblW w:w="0" w:type="auto"/>
        <w:tblLook w:val="04A0" w:firstRow="1" w:lastRow="0" w:firstColumn="1" w:lastColumn="0" w:noHBand="0" w:noVBand="1"/>
      </w:tblPr>
      <w:tblGrid>
        <w:gridCol w:w="8068"/>
      </w:tblGrid>
      <w:tr w:rsidR="002527A6" w:rsidRPr="005B3FA1" w14:paraId="4DB0CB11" w14:textId="77777777" w:rsidTr="007A6DB5">
        <w:tc>
          <w:tcPr>
            <w:tcW w:w="8644" w:type="dxa"/>
          </w:tcPr>
          <w:p w14:paraId="12EAEEF5" w14:textId="77777777" w:rsidR="002527A6" w:rsidRPr="005B3FA1" w:rsidRDefault="002527A6" w:rsidP="00AF20EE">
            <w:pPr>
              <w:spacing w:line="276" w:lineRule="auto"/>
              <w:rPr>
                <w:rFonts w:ascii="Times New Roman" w:eastAsia="Times New Roman" w:hAnsi="Times New Roman"/>
                <w:b/>
                <w:color w:val="000000" w:themeColor="text1"/>
                <w:sz w:val="24"/>
                <w:szCs w:val="24"/>
              </w:rPr>
            </w:pPr>
          </w:p>
          <w:p w14:paraId="59DDE114" w14:textId="77777777" w:rsidR="002527A6" w:rsidRPr="005B3FA1" w:rsidRDefault="002527A6" w:rsidP="00AF20EE">
            <w:pPr>
              <w:spacing w:line="276" w:lineRule="auto"/>
              <w:rPr>
                <w:rFonts w:ascii="Times New Roman" w:eastAsia="Times New Roman" w:hAnsi="Times New Roman"/>
                <w:b/>
                <w:color w:val="000000" w:themeColor="text1"/>
                <w:sz w:val="24"/>
                <w:szCs w:val="24"/>
              </w:rPr>
            </w:pPr>
            <w:r w:rsidRPr="005B3FA1">
              <w:rPr>
                <w:rFonts w:ascii="Times New Roman" w:eastAsia="Times New Roman" w:hAnsi="Times New Roman"/>
                <w:b/>
                <w:color w:val="000000" w:themeColor="text1"/>
                <w:sz w:val="24"/>
                <w:szCs w:val="24"/>
              </w:rPr>
              <w:t>Envelope 02 – PROPOSTA DE PREÇO</w:t>
            </w:r>
          </w:p>
          <w:p w14:paraId="30109F52" w14:textId="77777777" w:rsidR="002D5428" w:rsidRPr="005B3FA1" w:rsidRDefault="002D5428" w:rsidP="00AF20EE">
            <w:pPr>
              <w:spacing w:line="276" w:lineRule="auto"/>
              <w:jc w:val="both"/>
              <w:rPr>
                <w:rFonts w:ascii="Times New Roman" w:eastAsia="Arial" w:hAnsi="Times New Roman"/>
                <w:b/>
                <w:color w:val="000000" w:themeColor="text1"/>
                <w:sz w:val="24"/>
                <w:szCs w:val="24"/>
              </w:rPr>
            </w:pPr>
            <w:r w:rsidRPr="005B3FA1">
              <w:rPr>
                <w:rFonts w:ascii="Times New Roman" w:eastAsia="Arial" w:hAnsi="Times New Roman"/>
                <w:b/>
                <w:color w:val="000000" w:themeColor="text1"/>
                <w:sz w:val="24"/>
                <w:szCs w:val="24"/>
              </w:rPr>
              <w:t>Á Comissão de Licitação – Instituto Casa do PAI</w:t>
            </w:r>
          </w:p>
          <w:p w14:paraId="08BCEB94" w14:textId="280E1118" w:rsidR="002D5428" w:rsidRPr="005B3FA1" w:rsidRDefault="00AB288B" w:rsidP="00AF20EE">
            <w:pPr>
              <w:spacing w:line="276" w:lineRule="auto"/>
              <w:jc w:val="both"/>
              <w:rPr>
                <w:rFonts w:ascii="Times New Roman" w:eastAsia="Arial" w:hAnsi="Times New Roman"/>
                <w:b/>
                <w:color w:val="000000" w:themeColor="text1"/>
                <w:sz w:val="24"/>
                <w:szCs w:val="24"/>
              </w:rPr>
            </w:pPr>
            <w:r w:rsidRPr="005B3FA1">
              <w:rPr>
                <w:rFonts w:ascii="Times New Roman" w:eastAsia="Arial" w:hAnsi="Times New Roman"/>
                <w:b/>
                <w:color w:val="000000" w:themeColor="text1"/>
                <w:sz w:val="24"/>
                <w:szCs w:val="24"/>
              </w:rPr>
              <w:t xml:space="preserve">Edital </w:t>
            </w:r>
            <w:r w:rsidR="00DE586E">
              <w:rPr>
                <w:rFonts w:ascii="Times New Roman" w:eastAsia="Arial" w:hAnsi="Times New Roman"/>
                <w:b/>
                <w:color w:val="000000" w:themeColor="text1"/>
                <w:sz w:val="24"/>
                <w:szCs w:val="24"/>
              </w:rPr>
              <w:t>03</w:t>
            </w:r>
            <w:r w:rsidR="002102BF">
              <w:rPr>
                <w:rFonts w:ascii="Times New Roman" w:eastAsia="Arial" w:hAnsi="Times New Roman"/>
                <w:b/>
                <w:color w:val="000000" w:themeColor="text1"/>
                <w:sz w:val="24"/>
                <w:szCs w:val="24"/>
              </w:rPr>
              <w:t>7</w:t>
            </w:r>
            <w:r w:rsidR="00DE586E">
              <w:rPr>
                <w:rFonts w:ascii="Times New Roman" w:eastAsia="Arial" w:hAnsi="Times New Roman"/>
                <w:b/>
                <w:color w:val="000000" w:themeColor="text1"/>
                <w:sz w:val="24"/>
                <w:szCs w:val="24"/>
              </w:rPr>
              <w:t>.</w:t>
            </w:r>
            <w:r w:rsidR="002D5428" w:rsidRPr="005B3FA1">
              <w:rPr>
                <w:rFonts w:ascii="Times New Roman" w:eastAsia="Arial" w:hAnsi="Times New Roman"/>
                <w:b/>
                <w:color w:val="000000" w:themeColor="text1"/>
                <w:sz w:val="24"/>
                <w:szCs w:val="24"/>
              </w:rPr>
              <w:t>202</w:t>
            </w:r>
            <w:r w:rsidR="00534BC4" w:rsidRPr="005B3FA1">
              <w:rPr>
                <w:rFonts w:ascii="Times New Roman" w:eastAsia="Arial" w:hAnsi="Times New Roman"/>
                <w:b/>
                <w:color w:val="000000" w:themeColor="text1"/>
                <w:sz w:val="24"/>
                <w:szCs w:val="24"/>
              </w:rPr>
              <w:t>3</w:t>
            </w:r>
            <w:r w:rsidR="002D5428" w:rsidRPr="005B3FA1">
              <w:rPr>
                <w:rFonts w:ascii="Times New Roman" w:eastAsia="Arial" w:hAnsi="Times New Roman"/>
                <w:b/>
                <w:color w:val="000000" w:themeColor="text1"/>
                <w:sz w:val="24"/>
                <w:szCs w:val="24"/>
              </w:rPr>
              <w:t xml:space="preserve"> - COTAÇÃO PREVIA DE PREÇO nº </w:t>
            </w:r>
            <w:r w:rsidR="00DE586E">
              <w:rPr>
                <w:rFonts w:ascii="Times New Roman" w:eastAsia="Arial" w:hAnsi="Times New Roman"/>
                <w:b/>
                <w:color w:val="000000" w:themeColor="text1"/>
                <w:sz w:val="24"/>
                <w:szCs w:val="24"/>
              </w:rPr>
              <w:t>03</w:t>
            </w:r>
            <w:r w:rsidR="002102BF">
              <w:rPr>
                <w:rFonts w:ascii="Times New Roman" w:eastAsia="Arial" w:hAnsi="Times New Roman"/>
                <w:b/>
                <w:color w:val="000000" w:themeColor="text1"/>
                <w:sz w:val="24"/>
                <w:szCs w:val="24"/>
              </w:rPr>
              <w:t>7</w:t>
            </w:r>
            <w:r w:rsidR="002D5428" w:rsidRPr="005B3FA1">
              <w:rPr>
                <w:rFonts w:ascii="Times New Roman" w:eastAsia="Arial" w:hAnsi="Times New Roman"/>
                <w:b/>
                <w:color w:val="000000" w:themeColor="text1"/>
                <w:sz w:val="24"/>
                <w:szCs w:val="24"/>
              </w:rPr>
              <w:t>.202</w:t>
            </w:r>
            <w:r w:rsidR="00534BC4" w:rsidRPr="005B3FA1">
              <w:rPr>
                <w:rFonts w:ascii="Times New Roman" w:eastAsia="Arial" w:hAnsi="Times New Roman"/>
                <w:b/>
                <w:color w:val="000000" w:themeColor="text1"/>
                <w:sz w:val="24"/>
                <w:szCs w:val="24"/>
              </w:rPr>
              <w:t>3</w:t>
            </w:r>
          </w:p>
          <w:p w14:paraId="52A637A0" w14:textId="77777777" w:rsidR="002527A6" w:rsidRPr="005B3FA1" w:rsidRDefault="002527A6" w:rsidP="00AF20EE">
            <w:pPr>
              <w:spacing w:line="276" w:lineRule="auto"/>
              <w:rPr>
                <w:rFonts w:ascii="Times New Roman" w:eastAsia="Times New Roman" w:hAnsi="Times New Roman"/>
                <w:b/>
                <w:color w:val="000000" w:themeColor="text1"/>
                <w:sz w:val="24"/>
                <w:szCs w:val="24"/>
              </w:rPr>
            </w:pPr>
            <w:r w:rsidRPr="005B3FA1">
              <w:rPr>
                <w:rFonts w:ascii="Times New Roman" w:eastAsia="Times New Roman" w:hAnsi="Times New Roman"/>
                <w:b/>
                <w:color w:val="000000" w:themeColor="text1"/>
                <w:sz w:val="24"/>
                <w:szCs w:val="24"/>
              </w:rPr>
              <w:t>(RAZAO SOCIAL E CNPJ DA LICITANTE)</w:t>
            </w:r>
          </w:p>
        </w:tc>
      </w:tr>
    </w:tbl>
    <w:p w14:paraId="126B3221" w14:textId="77777777" w:rsidR="002527A6" w:rsidRPr="005B3FA1" w:rsidRDefault="002527A6" w:rsidP="00AF20EE">
      <w:pPr>
        <w:spacing w:after="0"/>
        <w:jc w:val="both"/>
        <w:rPr>
          <w:rFonts w:ascii="Times New Roman" w:eastAsia="Times New Roman" w:hAnsi="Times New Roman" w:cs="Times New Roman"/>
          <w:b/>
          <w:color w:val="000000" w:themeColor="text1"/>
          <w:sz w:val="24"/>
          <w:szCs w:val="24"/>
        </w:rPr>
      </w:pPr>
    </w:p>
    <w:p w14:paraId="356EE57E" w14:textId="2D2A88B0" w:rsidR="002527A6" w:rsidRPr="005B3FA1" w:rsidRDefault="002527A6" w:rsidP="00C35685">
      <w:pPr>
        <w:jc w:val="both"/>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b/>
          <w:color w:val="000000" w:themeColor="text1"/>
          <w:sz w:val="24"/>
          <w:szCs w:val="24"/>
        </w:rPr>
        <w:t xml:space="preserve">4.4.1. </w:t>
      </w:r>
      <w:r w:rsidRPr="005B3FA1">
        <w:rPr>
          <w:rFonts w:ascii="Times New Roman" w:eastAsia="Times New Roman" w:hAnsi="Times New Roman" w:cs="Times New Roman"/>
          <w:color w:val="000000" w:themeColor="text1"/>
          <w:sz w:val="24"/>
          <w:szCs w:val="24"/>
        </w:rPr>
        <w:t xml:space="preserve">A proposta conforme Anexo I, deverá conter a especificação detalhada do </w:t>
      </w:r>
      <w:r w:rsidR="002D5428" w:rsidRPr="005B3FA1">
        <w:rPr>
          <w:rFonts w:ascii="Times New Roman" w:eastAsia="Times New Roman" w:hAnsi="Times New Roman" w:cs="Times New Roman"/>
          <w:color w:val="000000" w:themeColor="text1"/>
          <w:sz w:val="24"/>
          <w:szCs w:val="24"/>
        </w:rPr>
        <w:t>ite</w:t>
      </w:r>
      <w:r w:rsidR="00165C8B">
        <w:rPr>
          <w:rFonts w:ascii="Times New Roman" w:eastAsia="Times New Roman" w:hAnsi="Times New Roman" w:cs="Times New Roman"/>
          <w:color w:val="000000" w:themeColor="text1"/>
          <w:sz w:val="24"/>
          <w:szCs w:val="24"/>
        </w:rPr>
        <w:t>m</w:t>
      </w:r>
      <w:r w:rsidR="002D5428" w:rsidRPr="005B3FA1">
        <w:rPr>
          <w:rFonts w:ascii="Times New Roman" w:eastAsia="Times New Roman" w:hAnsi="Times New Roman" w:cs="Times New Roman"/>
          <w:color w:val="000000" w:themeColor="text1"/>
          <w:sz w:val="24"/>
          <w:szCs w:val="24"/>
        </w:rPr>
        <w:t xml:space="preserve"> cotado</w:t>
      </w:r>
      <w:r w:rsidRPr="005B3FA1">
        <w:rPr>
          <w:rFonts w:ascii="Times New Roman" w:eastAsia="Times New Roman" w:hAnsi="Times New Roman" w:cs="Times New Roman"/>
          <w:color w:val="000000" w:themeColor="text1"/>
          <w:sz w:val="24"/>
          <w:szCs w:val="24"/>
        </w:rPr>
        <w:t>, rigorosamente de acordo com as exigências constantes desta Cotação Prévia de Preço e Anex</w:t>
      </w:r>
      <w:r w:rsidR="009F0D34" w:rsidRPr="005B3FA1">
        <w:rPr>
          <w:rFonts w:ascii="Times New Roman" w:eastAsia="Times New Roman" w:hAnsi="Times New Roman" w:cs="Times New Roman"/>
          <w:color w:val="000000" w:themeColor="text1"/>
          <w:sz w:val="24"/>
          <w:szCs w:val="24"/>
        </w:rPr>
        <w:t>os, de forma clara e detalhada</w:t>
      </w:r>
      <w:r w:rsidRPr="005B3FA1">
        <w:rPr>
          <w:rFonts w:ascii="Times New Roman" w:eastAsia="Times New Roman" w:hAnsi="Times New Roman" w:cs="Times New Roman"/>
          <w:color w:val="000000" w:themeColor="text1"/>
          <w:sz w:val="24"/>
          <w:szCs w:val="24"/>
        </w:rPr>
        <w:t>, sem alternativas, emendas, rasuras ou entrelinhas, devidamente</w:t>
      </w:r>
      <w:r w:rsidR="009F0D34" w:rsidRPr="005B3FA1">
        <w:rPr>
          <w:rFonts w:ascii="Times New Roman" w:eastAsia="Times New Roman" w:hAnsi="Times New Roman" w:cs="Times New Roman"/>
          <w:color w:val="000000" w:themeColor="text1"/>
          <w:sz w:val="24"/>
          <w:szCs w:val="24"/>
        </w:rPr>
        <w:t xml:space="preserve"> carimbada (que conste dados da empresa)</w:t>
      </w:r>
      <w:r w:rsidRPr="005B3FA1">
        <w:rPr>
          <w:rFonts w:ascii="Times New Roman" w:eastAsia="Times New Roman" w:hAnsi="Times New Roman" w:cs="Times New Roman"/>
          <w:color w:val="000000" w:themeColor="text1"/>
          <w:sz w:val="24"/>
          <w:szCs w:val="24"/>
        </w:rPr>
        <w:t xml:space="preserve"> assinadas e rubricadas todas as folhas pelo representante legal da licitante proponente, e, conter:</w:t>
      </w:r>
    </w:p>
    <w:p w14:paraId="33A94D24" w14:textId="7E889076" w:rsidR="00571F82" w:rsidRPr="005B3FA1" w:rsidRDefault="00B424DC" w:rsidP="00571F82">
      <w:pPr>
        <w:jc w:val="both"/>
        <w:rPr>
          <w:rFonts w:ascii="Times New Roman" w:eastAsia="Arial" w:hAnsi="Times New Roman" w:cs="Times New Roman"/>
          <w:color w:val="000000" w:themeColor="text1"/>
          <w:sz w:val="24"/>
          <w:szCs w:val="24"/>
        </w:rPr>
      </w:pPr>
      <w:r>
        <w:rPr>
          <w:rFonts w:ascii="Times New Roman" w:eastAsia="Arial" w:hAnsi="Times New Roman" w:cs="Times New Roman"/>
          <w:b/>
          <w:color w:val="000000" w:themeColor="text1"/>
          <w:sz w:val="24"/>
          <w:szCs w:val="24"/>
        </w:rPr>
        <w:t>4.4.1.</w:t>
      </w:r>
      <w:r w:rsidR="0057241E">
        <w:rPr>
          <w:rFonts w:ascii="Times New Roman" w:eastAsia="Arial" w:hAnsi="Times New Roman" w:cs="Times New Roman"/>
          <w:b/>
          <w:color w:val="000000" w:themeColor="text1"/>
          <w:sz w:val="24"/>
          <w:szCs w:val="24"/>
        </w:rPr>
        <w:t>1</w:t>
      </w:r>
      <w:r w:rsidR="00571F82" w:rsidRPr="00B424DC">
        <w:rPr>
          <w:rFonts w:ascii="Times New Roman" w:eastAsia="Arial" w:hAnsi="Times New Roman" w:cs="Times New Roman"/>
          <w:b/>
          <w:color w:val="000000" w:themeColor="text1"/>
          <w:sz w:val="24"/>
          <w:szCs w:val="24"/>
        </w:rPr>
        <w:t xml:space="preserve">. </w:t>
      </w:r>
      <w:r w:rsidR="00571F82" w:rsidRPr="00B424DC">
        <w:rPr>
          <w:rFonts w:ascii="Times New Roman" w:eastAsia="Arial" w:hAnsi="Times New Roman" w:cs="Times New Roman"/>
          <w:color w:val="000000" w:themeColor="text1"/>
          <w:sz w:val="24"/>
          <w:szCs w:val="24"/>
        </w:rPr>
        <w:t>O Preço ofertado para o fornecimento do objeto da presente Cotação Prévia de Preços deverá ser apresentado na forma de valor unitário da contratação do serviço</w:t>
      </w:r>
      <w:r w:rsidR="00571F82" w:rsidRPr="005B3FA1">
        <w:rPr>
          <w:rFonts w:ascii="Times New Roman" w:eastAsia="Arial" w:hAnsi="Times New Roman" w:cs="Times New Roman"/>
          <w:color w:val="000000" w:themeColor="text1"/>
          <w:sz w:val="24"/>
          <w:szCs w:val="24"/>
        </w:rPr>
        <w:t>.</w:t>
      </w:r>
    </w:p>
    <w:p w14:paraId="746A7B04" w14:textId="5F0B183C" w:rsidR="00FA6D42" w:rsidRDefault="00AD47A3" w:rsidP="00C35685">
      <w:pPr>
        <w:jc w:val="both"/>
        <w:rPr>
          <w:rFonts w:ascii="Times New Roman" w:eastAsia="Times New Roman" w:hAnsi="Times New Roman" w:cs="Times New Roman"/>
          <w:bCs/>
          <w:color w:val="000000" w:themeColor="text1"/>
          <w:sz w:val="24"/>
          <w:szCs w:val="24"/>
        </w:rPr>
      </w:pPr>
      <w:r w:rsidRPr="00AD47A3">
        <w:rPr>
          <w:rFonts w:ascii="Times New Roman" w:eastAsia="Times New Roman" w:hAnsi="Times New Roman" w:cs="Times New Roman"/>
          <w:b/>
          <w:color w:val="000000" w:themeColor="text1"/>
          <w:sz w:val="24"/>
          <w:szCs w:val="24"/>
        </w:rPr>
        <w:t>4.4.1.</w:t>
      </w:r>
      <w:r w:rsidR="0057241E">
        <w:rPr>
          <w:rFonts w:ascii="Times New Roman" w:eastAsia="Times New Roman" w:hAnsi="Times New Roman" w:cs="Times New Roman"/>
          <w:b/>
          <w:color w:val="000000" w:themeColor="text1"/>
          <w:sz w:val="24"/>
          <w:szCs w:val="24"/>
        </w:rPr>
        <w:t>2</w:t>
      </w:r>
      <w:r w:rsidRPr="00C35685">
        <w:rPr>
          <w:rFonts w:ascii="Times New Roman" w:eastAsia="Times New Roman" w:hAnsi="Times New Roman" w:cs="Times New Roman"/>
          <w:b/>
          <w:color w:val="000000" w:themeColor="text1"/>
          <w:sz w:val="24"/>
          <w:szCs w:val="24"/>
        </w:rPr>
        <w:t xml:space="preserve">. </w:t>
      </w:r>
      <w:r w:rsidRPr="00C35685">
        <w:rPr>
          <w:rFonts w:ascii="Times New Roman" w:eastAsia="Times New Roman" w:hAnsi="Times New Roman" w:cs="Times New Roman"/>
          <w:bCs/>
          <w:color w:val="000000" w:themeColor="text1"/>
          <w:sz w:val="24"/>
          <w:szCs w:val="24"/>
        </w:rPr>
        <w:t>Apresentada em papel timbrado contendo a razão social, o CNPJ, o número do Edital, o endereço completo, o número do telefone e e-mail da empresa participante.</w:t>
      </w:r>
    </w:p>
    <w:p w14:paraId="6483ABB9" w14:textId="6C78D5B4" w:rsidR="00AB1731" w:rsidRDefault="00042066" w:rsidP="00C35685">
      <w:pPr>
        <w:jc w:val="both"/>
        <w:rPr>
          <w:rFonts w:ascii="Times New Roman" w:eastAsia="Times New Roman" w:hAnsi="Times New Roman" w:cs="Times New Roman"/>
          <w:b/>
          <w:color w:val="000000" w:themeColor="text1"/>
          <w:sz w:val="24"/>
          <w:szCs w:val="24"/>
        </w:rPr>
      </w:pPr>
      <w:r w:rsidRPr="005B3FA1">
        <w:rPr>
          <w:rFonts w:ascii="Times New Roman" w:eastAsia="Times New Roman" w:hAnsi="Times New Roman" w:cs="Times New Roman"/>
          <w:b/>
          <w:color w:val="000000" w:themeColor="text1"/>
          <w:sz w:val="24"/>
          <w:szCs w:val="24"/>
        </w:rPr>
        <w:t>4.4.1.</w:t>
      </w:r>
      <w:r w:rsidR="0057241E">
        <w:rPr>
          <w:rFonts w:ascii="Times New Roman" w:eastAsia="Times New Roman" w:hAnsi="Times New Roman" w:cs="Times New Roman"/>
          <w:b/>
          <w:color w:val="000000" w:themeColor="text1"/>
          <w:sz w:val="24"/>
          <w:szCs w:val="24"/>
        </w:rPr>
        <w:t>3</w:t>
      </w:r>
      <w:r w:rsidR="002527A6" w:rsidRPr="005B3FA1">
        <w:rPr>
          <w:rFonts w:ascii="Times New Roman" w:eastAsia="Times New Roman" w:hAnsi="Times New Roman" w:cs="Times New Roman"/>
          <w:b/>
          <w:color w:val="000000" w:themeColor="text1"/>
          <w:sz w:val="24"/>
          <w:szCs w:val="24"/>
        </w:rPr>
        <w:t>.</w:t>
      </w:r>
      <w:r w:rsidR="002527A6" w:rsidRPr="005B3FA1">
        <w:rPr>
          <w:rFonts w:ascii="Times New Roman" w:eastAsia="Times New Roman" w:hAnsi="Times New Roman" w:cs="Times New Roman"/>
          <w:color w:val="000000" w:themeColor="text1"/>
          <w:sz w:val="24"/>
          <w:szCs w:val="24"/>
        </w:rPr>
        <w:t xml:space="preserve"> Prazo de validade da proposta de 60 (sessenta) dias consecutivos, contados de sua abertura.</w:t>
      </w:r>
    </w:p>
    <w:p w14:paraId="445EC635" w14:textId="11577DD9" w:rsidR="002527A6" w:rsidRPr="005B3FA1" w:rsidRDefault="002527A6" w:rsidP="00C35685">
      <w:pPr>
        <w:jc w:val="both"/>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b/>
          <w:color w:val="000000" w:themeColor="text1"/>
          <w:sz w:val="24"/>
          <w:szCs w:val="24"/>
        </w:rPr>
        <w:t>4.5.</w:t>
      </w:r>
      <w:r w:rsidR="00B85B7F" w:rsidRPr="005B3FA1">
        <w:rPr>
          <w:rFonts w:ascii="Times New Roman" w:eastAsia="Times New Roman" w:hAnsi="Times New Roman" w:cs="Times New Roman"/>
          <w:b/>
          <w:color w:val="000000" w:themeColor="text1"/>
          <w:sz w:val="24"/>
          <w:szCs w:val="24"/>
        </w:rPr>
        <w:t xml:space="preserve"> </w:t>
      </w:r>
      <w:r w:rsidRPr="005B3FA1">
        <w:rPr>
          <w:rFonts w:ascii="Times New Roman" w:eastAsia="Times New Roman" w:hAnsi="Times New Roman" w:cs="Times New Roman"/>
          <w:color w:val="000000" w:themeColor="text1"/>
          <w:sz w:val="24"/>
          <w:szCs w:val="24"/>
        </w:rPr>
        <w:t>S</w:t>
      </w:r>
      <w:r w:rsidR="00042066" w:rsidRPr="005B3FA1">
        <w:rPr>
          <w:rFonts w:ascii="Times New Roman" w:eastAsia="Times New Roman" w:hAnsi="Times New Roman" w:cs="Times New Roman"/>
          <w:color w:val="000000" w:themeColor="text1"/>
          <w:sz w:val="24"/>
          <w:szCs w:val="24"/>
        </w:rPr>
        <w:t>ó s</w:t>
      </w:r>
      <w:r w:rsidRPr="005B3FA1">
        <w:rPr>
          <w:rFonts w:ascii="Times New Roman" w:eastAsia="Times New Roman" w:hAnsi="Times New Roman" w:cs="Times New Roman"/>
          <w:color w:val="000000" w:themeColor="text1"/>
          <w:sz w:val="24"/>
          <w:szCs w:val="24"/>
        </w:rPr>
        <w:t xml:space="preserve">erão admitidos a presente Cotação Prévia de Preço empresas (Pessoa Jurídica) regularmente inscritas com razão social compatível com a execução do </w:t>
      </w:r>
      <w:r w:rsidR="00042066" w:rsidRPr="005B3FA1">
        <w:rPr>
          <w:rFonts w:ascii="Times New Roman" w:eastAsia="Times New Roman" w:hAnsi="Times New Roman" w:cs="Times New Roman"/>
          <w:color w:val="000000" w:themeColor="text1"/>
          <w:sz w:val="24"/>
          <w:szCs w:val="24"/>
        </w:rPr>
        <w:t>objeto</w:t>
      </w:r>
      <w:r w:rsidRPr="005B3FA1">
        <w:rPr>
          <w:rFonts w:ascii="Times New Roman" w:eastAsia="Times New Roman" w:hAnsi="Times New Roman" w:cs="Times New Roman"/>
          <w:color w:val="000000" w:themeColor="text1"/>
          <w:sz w:val="24"/>
          <w:szCs w:val="24"/>
        </w:rPr>
        <w:t>.</w:t>
      </w:r>
    </w:p>
    <w:p w14:paraId="02E6AA90" w14:textId="25FC9FE0" w:rsidR="002527A6" w:rsidRPr="005B3FA1" w:rsidRDefault="002527A6" w:rsidP="00C35685">
      <w:pPr>
        <w:jc w:val="both"/>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b/>
          <w:color w:val="000000" w:themeColor="text1"/>
          <w:sz w:val="24"/>
          <w:szCs w:val="24"/>
        </w:rPr>
        <w:t>4.6.</w:t>
      </w:r>
      <w:r w:rsidRPr="005B3FA1">
        <w:rPr>
          <w:rFonts w:ascii="Times New Roman" w:eastAsia="Times New Roman" w:hAnsi="Times New Roman" w:cs="Times New Roman"/>
          <w:color w:val="000000" w:themeColor="text1"/>
          <w:sz w:val="24"/>
          <w:szCs w:val="24"/>
        </w:rPr>
        <w:t xml:space="preserve"> </w:t>
      </w:r>
      <w:r w:rsidR="00B85B7F" w:rsidRPr="005B3FA1">
        <w:rPr>
          <w:rFonts w:ascii="Times New Roman" w:eastAsia="Times New Roman" w:hAnsi="Times New Roman" w:cs="Times New Roman"/>
          <w:color w:val="000000" w:themeColor="text1"/>
          <w:sz w:val="24"/>
          <w:szCs w:val="24"/>
        </w:rPr>
        <w:t>Poderá ser</w:t>
      </w:r>
      <w:r w:rsidRPr="005B3FA1">
        <w:rPr>
          <w:rFonts w:ascii="Times New Roman" w:eastAsia="Times New Roman" w:hAnsi="Times New Roman" w:cs="Times New Roman"/>
          <w:color w:val="000000" w:themeColor="text1"/>
          <w:sz w:val="24"/>
          <w:szCs w:val="24"/>
        </w:rPr>
        <w:t xml:space="preserve"> INABILITADA a licitante que deixar de apresentar quaisquer dos documentos constantes no item da HABILITAÇÃO.</w:t>
      </w:r>
    </w:p>
    <w:p w14:paraId="6629F87A" w14:textId="77777777" w:rsidR="002527A6" w:rsidRPr="005B3FA1" w:rsidRDefault="002527A6" w:rsidP="00C35685">
      <w:pPr>
        <w:jc w:val="both"/>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b/>
          <w:color w:val="000000" w:themeColor="text1"/>
          <w:sz w:val="24"/>
          <w:szCs w:val="24"/>
        </w:rPr>
        <w:t>4.7.</w:t>
      </w:r>
      <w:r w:rsidRPr="005B3FA1">
        <w:rPr>
          <w:rFonts w:ascii="Times New Roman" w:eastAsia="Times New Roman" w:hAnsi="Times New Roman" w:cs="Times New Roman"/>
          <w:color w:val="000000" w:themeColor="text1"/>
          <w:sz w:val="24"/>
          <w:szCs w:val="24"/>
        </w:rPr>
        <w:t xml:space="preserve"> Não será admitida nesta Cotação Prévia de Preços a participação de empresas que estejam enquadradas em processo de recuperação judicial, sob concurso de credores, em dissolução ou em liquidação.</w:t>
      </w:r>
    </w:p>
    <w:p w14:paraId="732E59EE" w14:textId="45CE6065" w:rsidR="002527A6" w:rsidRPr="005B3FA1" w:rsidRDefault="002527A6" w:rsidP="00C35685">
      <w:pPr>
        <w:jc w:val="both"/>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b/>
          <w:color w:val="000000" w:themeColor="text1"/>
          <w:sz w:val="24"/>
          <w:szCs w:val="24"/>
        </w:rPr>
        <w:t>4.8.</w:t>
      </w:r>
      <w:r w:rsidR="00B85B7F" w:rsidRPr="005B3FA1">
        <w:rPr>
          <w:rFonts w:ascii="Times New Roman" w:eastAsia="Times New Roman" w:hAnsi="Times New Roman" w:cs="Times New Roman"/>
          <w:b/>
          <w:color w:val="000000" w:themeColor="text1"/>
          <w:sz w:val="24"/>
          <w:szCs w:val="24"/>
        </w:rPr>
        <w:t xml:space="preserve"> </w:t>
      </w:r>
      <w:r w:rsidRPr="005B3FA1">
        <w:rPr>
          <w:rFonts w:ascii="Times New Roman" w:eastAsia="Times New Roman" w:hAnsi="Times New Roman" w:cs="Times New Roman"/>
          <w:color w:val="000000" w:themeColor="text1"/>
          <w:sz w:val="24"/>
          <w:szCs w:val="24"/>
        </w:rPr>
        <w:t xml:space="preserve">Serão desclassificadas as propostas que não atendam </w:t>
      </w:r>
      <w:r w:rsidR="00AD47A3" w:rsidRPr="005B3FA1">
        <w:rPr>
          <w:rFonts w:ascii="Times New Roman" w:eastAsia="Times New Roman" w:hAnsi="Times New Roman" w:cs="Times New Roman"/>
          <w:color w:val="000000" w:themeColor="text1"/>
          <w:sz w:val="24"/>
          <w:szCs w:val="24"/>
        </w:rPr>
        <w:t>às</w:t>
      </w:r>
      <w:r w:rsidRPr="005B3FA1">
        <w:rPr>
          <w:rFonts w:ascii="Times New Roman" w:eastAsia="Times New Roman" w:hAnsi="Times New Roman" w:cs="Times New Roman"/>
          <w:color w:val="000000" w:themeColor="text1"/>
          <w:sz w:val="24"/>
          <w:szCs w:val="24"/>
        </w:rPr>
        <w:t xml:space="preserve"> exigências contidas n</w:t>
      </w:r>
      <w:r w:rsidR="00042066" w:rsidRPr="005B3FA1">
        <w:rPr>
          <w:rFonts w:ascii="Times New Roman" w:eastAsia="Times New Roman" w:hAnsi="Times New Roman" w:cs="Times New Roman"/>
          <w:color w:val="000000" w:themeColor="text1"/>
          <w:sz w:val="24"/>
          <w:szCs w:val="24"/>
        </w:rPr>
        <w:t>esse instrumento.</w:t>
      </w:r>
    </w:p>
    <w:p w14:paraId="543CE8BC" w14:textId="53CA8AB3" w:rsidR="002527A6" w:rsidRDefault="002527A6" w:rsidP="00D259C2">
      <w:pPr>
        <w:jc w:val="both"/>
        <w:rPr>
          <w:rFonts w:ascii="Times New Roman" w:eastAsia="Times New Roman" w:hAnsi="Times New Roman" w:cs="Times New Roman"/>
          <w:color w:val="000000" w:themeColor="text1"/>
          <w:sz w:val="24"/>
          <w:szCs w:val="24"/>
        </w:rPr>
      </w:pPr>
    </w:p>
    <w:p w14:paraId="1C37C8CD" w14:textId="77777777" w:rsidR="00165C8B" w:rsidRPr="005B3FA1" w:rsidRDefault="00165C8B" w:rsidP="00D259C2">
      <w:pPr>
        <w:jc w:val="both"/>
        <w:rPr>
          <w:rFonts w:ascii="Times New Roman" w:eastAsia="Times New Roman" w:hAnsi="Times New Roman" w:cs="Times New Roman"/>
          <w:color w:val="000000" w:themeColor="text1"/>
          <w:sz w:val="24"/>
          <w:szCs w:val="24"/>
        </w:rPr>
      </w:pPr>
    </w:p>
    <w:p w14:paraId="3FB95614" w14:textId="77777777" w:rsidR="002527A6" w:rsidRPr="005B3FA1" w:rsidRDefault="002527A6" w:rsidP="00D259C2">
      <w:pPr>
        <w:rPr>
          <w:rFonts w:ascii="Times New Roman" w:eastAsia="Times New Roman" w:hAnsi="Times New Roman" w:cs="Times New Roman"/>
          <w:b/>
          <w:color w:val="000000" w:themeColor="text1"/>
          <w:sz w:val="24"/>
          <w:szCs w:val="24"/>
        </w:rPr>
      </w:pPr>
      <w:r w:rsidRPr="005B3FA1">
        <w:rPr>
          <w:rFonts w:ascii="Times New Roman" w:eastAsia="Times New Roman" w:hAnsi="Times New Roman" w:cs="Times New Roman"/>
          <w:b/>
          <w:color w:val="000000" w:themeColor="text1"/>
          <w:sz w:val="24"/>
          <w:szCs w:val="24"/>
        </w:rPr>
        <w:lastRenderedPageBreak/>
        <w:t>5. DO CRITÉRIO DE JULGAMENTO:</w:t>
      </w:r>
    </w:p>
    <w:p w14:paraId="514795C4" w14:textId="26AE79D6" w:rsidR="002527A6" w:rsidRPr="005B3FA1" w:rsidRDefault="002527A6" w:rsidP="00D259C2">
      <w:pPr>
        <w:jc w:val="both"/>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b/>
          <w:color w:val="000000" w:themeColor="text1"/>
          <w:sz w:val="24"/>
          <w:szCs w:val="24"/>
        </w:rPr>
        <w:t>5.1.</w:t>
      </w:r>
      <w:r w:rsidR="00642B82" w:rsidRPr="005B3FA1">
        <w:rPr>
          <w:rFonts w:ascii="Times New Roman" w:eastAsia="Times New Roman" w:hAnsi="Times New Roman" w:cs="Times New Roman"/>
          <w:b/>
          <w:color w:val="000000" w:themeColor="text1"/>
          <w:sz w:val="24"/>
          <w:szCs w:val="24"/>
        </w:rPr>
        <w:t xml:space="preserve"> </w:t>
      </w:r>
      <w:r w:rsidRPr="005B3FA1">
        <w:rPr>
          <w:rFonts w:ascii="Times New Roman" w:eastAsia="Times New Roman" w:hAnsi="Times New Roman" w:cs="Times New Roman"/>
          <w:color w:val="000000" w:themeColor="text1"/>
          <w:sz w:val="24"/>
          <w:szCs w:val="24"/>
        </w:rPr>
        <w:t xml:space="preserve">Esta Cotação Prévia de Preços é do tipo </w:t>
      </w:r>
      <w:r w:rsidR="00C35685" w:rsidRPr="00C35685">
        <w:rPr>
          <w:rFonts w:ascii="Times New Roman" w:eastAsia="Times New Roman" w:hAnsi="Times New Roman" w:cs="Times New Roman"/>
          <w:b/>
          <w:bCs/>
          <w:color w:val="000000" w:themeColor="text1"/>
          <w:sz w:val="24"/>
          <w:szCs w:val="24"/>
        </w:rPr>
        <w:t>Menor Preço</w:t>
      </w:r>
      <w:r w:rsidRPr="005B3FA1">
        <w:rPr>
          <w:rFonts w:ascii="Times New Roman" w:eastAsia="Times New Roman" w:hAnsi="Times New Roman" w:cs="Times New Roman"/>
          <w:color w:val="000000" w:themeColor="text1"/>
          <w:sz w:val="24"/>
          <w:szCs w:val="24"/>
        </w:rPr>
        <w:t xml:space="preserve">, ou seja, </w:t>
      </w:r>
      <w:r w:rsidR="000368C1" w:rsidRPr="005B3FA1">
        <w:rPr>
          <w:rFonts w:ascii="Times New Roman" w:eastAsia="Times New Roman" w:hAnsi="Times New Roman" w:cs="Times New Roman"/>
          <w:color w:val="000000" w:themeColor="text1"/>
          <w:sz w:val="24"/>
          <w:szCs w:val="24"/>
        </w:rPr>
        <w:t>será escolhido de acordo com o menor preço ofertado</w:t>
      </w:r>
      <w:r w:rsidR="00FA6D42">
        <w:rPr>
          <w:rFonts w:ascii="Times New Roman" w:eastAsia="Times New Roman" w:hAnsi="Times New Roman" w:cs="Times New Roman"/>
          <w:color w:val="000000" w:themeColor="text1"/>
          <w:sz w:val="24"/>
          <w:szCs w:val="24"/>
        </w:rPr>
        <w:t>, desde que cumpra com todas as exigências contidas neste instrumento</w:t>
      </w:r>
      <w:r w:rsidR="00C35685">
        <w:rPr>
          <w:rFonts w:ascii="Times New Roman" w:eastAsia="Times New Roman" w:hAnsi="Times New Roman" w:cs="Times New Roman"/>
          <w:color w:val="000000" w:themeColor="text1"/>
          <w:sz w:val="24"/>
          <w:szCs w:val="24"/>
        </w:rPr>
        <w:t>;</w:t>
      </w:r>
    </w:p>
    <w:p w14:paraId="11865B64" w14:textId="72AB496F" w:rsidR="002527A6" w:rsidRDefault="00B11488" w:rsidP="00D259C2">
      <w:pPr>
        <w:jc w:val="both"/>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b/>
          <w:color w:val="000000" w:themeColor="text1"/>
          <w:sz w:val="24"/>
          <w:szCs w:val="24"/>
        </w:rPr>
        <w:t>5.</w:t>
      </w:r>
      <w:r w:rsidR="006B2D94">
        <w:rPr>
          <w:rFonts w:ascii="Times New Roman" w:eastAsia="Times New Roman" w:hAnsi="Times New Roman" w:cs="Times New Roman"/>
          <w:b/>
          <w:color w:val="000000" w:themeColor="text1"/>
          <w:sz w:val="24"/>
          <w:szCs w:val="24"/>
        </w:rPr>
        <w:t>2</w:t>
      </w:r>
      <w:r w:rsidR="002527A6" w:rsidRPr="005B3FA1">
        <w:rPr>
          <w:rFonts w:ascii="Times New Roman" w:eastAsia="Times New Roman" w:hAnsi="Times New Roman" w:cs="Times New Roman"/>
          <w:b/>
          <w:color w:val="000000" w:themeColor="text1"/>
          <w:sz w:val="24"/>
          <w:szCs w:val="24"/>
        </w:rPr>
        <w:t>.</w:t>
      </w:r>
      <w:r w:rsidR="002527A6" w:rsidRPr="005B3FA1">
        <w:rPr>
          <w:rFonts w:ascii="Times New Roman" w:eastAsia="Times New Roman" w:hAnsi="Times New Roman" w:cs="Times New Roman"/>
          <w:color w:val="000000" w:themeColor="text1"/>
          <w:sz w:val="24"/>
          <w:szCs w:val="24"/>
        </w:rPr>
        <w:t xml:space="preserve"> Verificada absoluta igualdade de condições entre duas ou mais propostas, a adjudicação será decidida por sorteio em público, para o qual todos os licitantes serão convocados;</w:t>
      </w:r>
    </w:p>
    <w:p w14:paraId="302D140C" w14:textId="77777777" w:rsidR="004A09E9" w:rsidRPr="005B3FA1" w:rsidRDefault="004A09E9" w:rsidP="00D259C2">
      <w:pPr>
        <w:jc w:val="both"/>
        <w:rPr>
          <w:rFonts w:ascii="Times New Roman" w:eastAsia="Times New Roman" w:hAnsi="Times New Roman" w:cs="Times New Roman"/>
          <w:color w:val="000000" w:themeColor="text1"/>
          <w:sz w:val="24"/>
          <w:szCs w:val="24"/>
        </w:rPr>
      </w:pPr>
    </w:p>
    <w:p w14:paraId="672EAA09" w14:textId="77777777" w:rsidR="005D535A" w:rsidRPr="005B3FA1" w:rsidRDefault="005D535A" w:rsidP="00AF20EE">
      <w:pPr>
        <w:spacing w:before="120" w:after="120"/>
        <w:jc w:val="both"/>
        <w:rPr>
          <w:rFonts w:ascii="Times New Roman" w:eastAsia="Arial" w:hAnsi="Times New Roman" w:cs="Times New Roman"/>
          <w:b/>
          <w:color w:val="000000" w:themeColor="text1"/>
          <w:sz w:val="24"/>
          <w:szCs w:val="24"/>
        </w:rPr>
      </w:pPr>
      <w:r w:rsidRPr="005B3FA1">
        <w:rPr>
          <w:rFonts w:ascii="Times New Roman" w:eastAsia="Times New Roman" w:hAnsi="Times New Roman" w:cs="Times New Roman"/>
          <w:b/>
          <w:color w:val="000000" w:themeColor="text1"/>
          <w:sz w:val="24"/>
          <w:szCs w:val="24"/>
        </w:rPr>
        <w:t>6.</w:t>
      </w:r>
      <w:r w:rsidRPr="005B3FA1">
        <w:rPr>
          <w:rFonts w:ascii="Times New Roman" w:eastAsia="Arial" w:hAnsi="Times New Roman" w:cs="Times New Roman"/>
          <w:b/>
          <w:color w:val="000000" w:themeColor="text1"/>
          <w:sz w:val="24"/>
          <w:szCs w:val="24"/>
        </w:rPr>
        <w:t xml:space="preserve"> RESULTADOS E CRONOGRAMA</w:t>
      </w:r>
    </w:p>
    <w:p w14:paraId="043DFD21" w14:textId="77777777" w:rsidR="005D535A" w:rsidRPr="005B3FA1" w:rsidRDefault="005D535A" w:rsidP="00AF20EE">
      <w:pPr>
        <w:jc w:val="both"/>
        <w:rPr>
          <w:rFonts w:ascii="Times New Roman" w:eastAsia="Arial" w:hAnsi="Times New Roman" w:cs="Times New Roman"/>
          <w:color w:val="000000" w:themeColor="text1"/>
          <w:sz w:val="24"/>
          <w:szCs w:val="24"/>
        </w:rPr>
      </w:pPr>
      <w:r w:rsidRPr="005B3FA1">
        <w:rPr>
          <w:rFonts w:ascii="Times New Roman" w:eastAsia="Arial" w:hAnsi="Times New Roman" w:cs="Times New Roman"/>
          <w:b/>
          <w:color w:val="000000" w:themeColor="text1"/>
          <w:sz w:val="24"/>
          <w:szCs w:val="24"/>
        </w:rPr>
        <w:t xml:space="preserve">6.1. </w:t>
      </w:r>
      <w:r w:rsidRPr="005B3FA1">
        <w:rPr>
          <w:rFonts w:ascii="Times New Roman" w:eastAsia="Arial" w:hAnsi="Times New Roman" w:cs="Times New Roman"/>
          <w:color w:val="000000" w:themeColor="text1"/>
          <w:sz w:val="24"/>
          <w:szCs w:val="24"/>
        </w:rPr>
        <w:t xml:space="preserve"> Os resultados desta Cotação Prévia de Preços serão publicados no site do instituto </w:t>
      </w:r>
      <w:hyperlink r:id="rId9" w:history="1">
        <w:r w:rsidRPr="005B3FA1">
          <w:rPr>
            <w:rStyle w:val="Hyperlink"/>
            <w:rFonts w:ascii="Times New Roman" w:eastAsia="Arial" w:hAnsi="Times New Roman" w:cs="Times New Roman"/>
            <w:sz w:val="24"/>
            <w:szCs w:val="24"/>
          </w:rPr>
          <w:t>www.institutocasadopai.org.br</w:t>
        </w:r>
      </w:hyperlink>
      <w:r w:rsidRPr="005B3FA1">
        <w:rPr>
          <w:rFonts w:ascii="Times New Roman" w:eastAsia="Arial" w:hAnsi="Times New Roman" w:cs="Times New Roman"/>
          <w:color w:val="000000" w:themeColor="text1"/>
          <w:sz w:val="24"/>
          <w:szCs w:val="24"/>
        </w:rPr>
        <w:t xml:space="preserve"> .</w:t>
      </w:r>
    </w:p>
    <w:p w14:paraId="59249701" w14:textId="77777777" w:rsidR="005D535A" w:rsidRPr="005B3FA1" w:rsidRDefault="005D535A" w:rsidP="00AF20EE">
      <w:pPr>
        <w:spacing w:before="120" w:after="120"/>
        <w:jc w:val="both"/>
        <w:rPr>
          <w:rFonts w:ascii="Times New Roman" w:eastAsia="Arial" w:hAnsi="Times New Roman" w:cs="Times New Roman"/>
          <w:color w:val="000000" w:themeColor="text1"/>
          <w:sz w:val="24"/>
          <w:szCs w:val="24"/>
        </w:rPr>
      </w:pPr>
      <w:r w:rsidRPr="005B3FA1">
        <w:rPr>
          <w:rFonts w:ascii="Times New Roman" w:eastAsia="Arial" w:hAnsi="Times New Roman" w:cs="Times New Roman"/>
          <w:b/>
          <w:color w:val="000000" w:themeColor="text1"/>
          <w:sz w:val="24"/>
          <w:szCs w:val="24"/>
        </w:rPr>
        <w:t>6.2</w:t>
      </w:r>
      <w:r w:rsidRPr="005B3FA1">
        <w:rPr>
          <w:rFonts w:ascii="Times New Roman" w:eastAsia="Arial" w:hAnsi="Times New Roman" w:cs="Times New Roman"/>
          <w:color w:val="000000" w:themeColor="text1"/>
          <w:sz w:val="24"/>
          <w:szCs w:val="24"/>
        </w:rPr>
        <w:t>. Cronograma:</w:t>
      </w:r>
    </w:p>
    <w:p w14:paraId="6BC1EE28" w14:textId="2C3195E8" w:rsidR="005D535A" w:rsidRPr="005B3FA1" w:rsidRDefault="001B5CB2" w:rsidP="00AF20EE">
      <w:pPr>
        <w:spacing w:before="120" w:after="120"/>
        <w:jc w:val="both"/>
        <w:rPr>
          <w:rFonts w:ascii="Times New Roman" w:eastAsia="Calibri" w:hAnsi="Times New Roman" w:cs="Times New Roman"/>
          <w:color w:val="000000" w:themeColor="text1"/>
          <w:sz w:val="24"/>
          <w:szCs w:val="24"/>
        </w:rPr>
      </w:pPr>
      <w:r w:rsidRPr="00D57B13">
        <w:rPr>
          <w:rFonts w:ascii="Times New Roman" w:eastAsia="Arial" w:hAnsi="Times New Roman" w:cs="Times New Roman"/>
          <w:b/>
          <w:color w:val="000000" w:themeColor="text1"/>
          <w:sz w:val="24"/>
          <w:szCs w:val="24"/>
        </w:rPr>
        <w:t>20</w:t>
      </w:r>
      <w:r w:rsidR="00BD2BC6" w:rsidRPr="00D57B13">
        <w:rPr>
          <w:rFonts w:ascii="Times New Roman" w:eastAsia="Arial" w:hAnsi="Times New Roman" w:cs="Times New Roman"/>
          <w:b/>
          <w:color w:val="000000" w:themeColor="text1"/>
          <w:sz w:val="24"/>
          <w:szCs w:val="24"/>
        </w:rPr>
        <w:t>/</w:t>
      </w:r>
      <w:r w:rsidR="00D26865" w:rsidRPr="00D57B13">
        <w:rPr>
          <w:rFonts w:ascii="Times New Roman" w:eastAsia="Arial" w:hAnsi="Times New Roman" w:cs="Times New Roman"/>
          <w:b/>
          <w:color w:val="000000" w:themeColor="text1"/>
          <w:sz w:val="24"/>
          <w:szCs w:val="24"/>
        </w:rPr>
        <w:t>03</w:t>
      </w:r>
      <w:r w:rsidR="005D535A" w:rsidRPr="00D57B13">
        <w:rPr>
          <w:rFonts w:ascii="Times New Roman" w:eastAsia="Arial" w:hAnsi="Times New Roman" w:cs="Times New Roman"/>
          <w:b/>
          <w:color w:val="000000" w:themeColor="text1"/>
          <w:sz w:val="24"/>
          <w:szCs w:val="24"/>
        </w:rPr>
        <w:t>/202</w:t>
      </w:r>
      <w:r w:rsidR="00D12A5D" w:rsidRPr="00D57B13">
        <w:rPr>
          <w:rFonts w:ascii="Times New Roman" w:eastAsia="Arial" w:hAnsi="Times New Roman" w:cs="Times New Roman"/>
          <w:b/>
          <w:color w:val="000000" w:themeColor="text1"/>
          <w:sz w:val="24"/>
          <w:szCs w:val="24"/>
        </w:rPr>
        <w:t>3</w:t>
      </w:r>
      <w:r w:rsidR="005D535A" w:rsidRPr="005B3FA1">
        <w:rPr>
          <w:rFonts w:ascii="Times New Roman" w:eastAsia="Arial" w:hAnsi="Times New Roman" w:cs="Times New Roman"/>
          <w:color w:val="000000" w:themeColor="text1"/>
          <w:sz w:val="24"/>
          <w:szCs w:val="24"/>
        </w:rPr>
        <w:t xml:space="preserve"> Abertura para propostas.</w:t>
      </w:r>
    </w:p>
    <w:p w14:paraId="09DA6AD9" w14:textId="03C65491" w:rsidR="005D535A" w:rsidRPr="005B3FA1" w:rsidRDefault="001B5CB2" w:rsidP="00AF20EE">
      <w:pPr>
        <w:jc w:val="both"/>
        <w:rPr>
          <w:rFonts w:ascii="Times New Roman" w:eastAsia="Arial" w:hAnsi="Times New Roman" w:cs="Times New Roman"/>
          <w:color w:val="000000" w:themeColor="text1"/>
          <w:sz w:val="24"/>
          <w:szCs w:val="24"/>
        </w:rPr>
      </w:pPr>
      <w:r w:rsidRPr="00D57B13">
        <w:rPr>
          <w:rFonts w:ascii="Times New Roman" w:eastAsia="Arial" w:hAnsi="Times New Roman" w:cs="Times New Roman"/>
          <w:b/>
          <w:color w:val="000000" w:themeColor="text1"/>
          <w:sz w:val="24"/>
          <w:szCs w:val="24"/>
        </w:rPr>
        <w:t>03</w:t>
      </w:r>
      <w:r w:rsidR="00D12A5D" w:rsidRPr="00D57B13">
        <w:rPr>
          <w:rFonts w:ascii="Times New Roman" w:eastAsia="Arial" w:hAnsi="Times New Roman" w:cs="Times New Roman"/>
          <w:b/>
          <w:color w:val="000000" w:themeColor="text1"/>
          <w:sz w:val="24"/>
          <w:szCs w:val="24"/>
        </w:rPr>
        <w:t>/</w:t>
      </w:r>
      <w:r w:rsidR="00D26865" w:rsidRPr="00D57B13">
        <w:rPr>
          <w:rFonts w:ascii="Times New Roman" w:eastAsia="Arial" w:hAnsi="Times New Roman" w:cs="Times New Roman"/>
          <w:b/>
          <w:color w:val="000000" w:themeColor="text1"/>
          <w:sz w:val="24"/>
          <w:szCs w:val="24"/>
        </w:rPr>
        <w:t>0</w:t>
      </w:r>
      <w:r w:rsidRPr="00D57B13">
        <w:rPr>
          <w:rFonts w:ascii="Times New Roman" w:eastAsia="Arial" w:hAnsi="Times New Roman" w:cs="Times New Roman"/>
          <w:b/>
          <w:color w:val="000000" w:themeColor="text1"/>
          <w:sz w:val="24"/>
          <w:szCs w:val="24"/>
        </w:rPr>
        <w:t>4</w:t>
      </w:r>
      <w:r w:rsidR="00655C52" w:rsidRPr="00D57B13">
        <w:rPr>
          <w:rFonts w:ascii="Times New Roman" w:eastAsia="Arial" w:hAnsi="Times New Roman" w:cs="Times New Roman"/>
          <w:b/>
          <w:color w:val="000000" w:themeColor="text1"/>
          <w:sz w:val="24"/>
          <w:szCs w:val="24"/>
        </w:rPr>
        <w:t>/</w:t>
      </w:r>
      <w:r w:rsidR="005D535A" w:rsidRPr="00D57B13">
        <w:rPr>
          <w:rFonts w:ascii="Times New Roman" w:eastAsia="Arial" w:hAnsi="Times New Roman" w:cs="Times New Roman"/>
          <w:b/>
          <w:color w:val="000000" w:themeColor="text1"/>
          <w:sz w:val="24"/>
          <w:szCs w:val="24"/>
        </w:rPr>
        <w:t>202</w:t>
      </w:r>
      <w:r w:rsidR="00655C52" w:rsidRPr="00D57B13">
        <w:rPr>
          <w:rFonts w:ascii="Times New Roman" w:eastAsia="Arial" w:hAnsi="Times New Roman" w:cs="Times New Roman"/>
          <w:b/>
          <w:color w:val="000000" w:themeColor="text1"/>
          <w:sz w:val="24"/>
          <w:szCs w:val="24"/>
        </w:rPr>
        <w:t>3</w:t>
      </w:r>
      <w:r w:rsidR="005D535A" w:rsidRPr="005B3FA1">
        <w:rPr>
          <w:rFonts w:ascii="Times New Roman" w:eastAsia="Arial" w:hAnsi="Times New Roman" w:cs="Times New Roman"/>
          <w:color w:val="000000" w:themeColor="text1"/>
          <w:sz w:val="24"/>
          <w:szCs w:val="24"/>
        </w:rPr>
        <w:t xml:space="preserve"> Prazo máximo para o recebimento dos documentos conforme item 4.</w:t>
      </w:r>
    </w:p>
    <w:p w14:paraId="1B41B31E" w14:textId="481B9EF4" w:rsidR="005D535A" w:rsidRPr="005B3FA1" w:rsidRDefault="001B5CB2" w:rsidP="00AF20EE">
      <w:pPr>
        <w:jc w:val="both"/>
        <w:rPr>
          <w:rFonts w:ascii="Times New Roman" w:eastAsia="Arial" w:hAnsi="Times New Roman" w:cs="Times New Roman"/>
          <w:color w:val="000000" w:themeColor="text1"/>
          <w:sz w:val="24"/>
          <w:szCs w:val="24"/>
        </w:rPr>
      </w:pPr>
      <w:r w:rsidRPr="00D57B13">
        <w:rPr>
          <w:rFonts w:ascii="Times New Roman" w:eastAsia="Arial" w:hAnsi="Times New Roman" w:cs="Times New Roman"/>
          <w:b/>
          <w:color w:val="000000" w:themeColor="text1"/>
          <w:sz w:val="24"/>
          <w:szCs w:val="24"/>
        </w:rPr>
        <w:t>04</w:t>
      </w:r>
      <w:r w:rsidR="005D535A" w:rsidRPr="00D57B13">
        <w:rPr>
          <w:rFonts w:ascii="Times New Roman" w:eastAsia="Arial" w:hAnsi="Times New Roman" w:cs="Times New Roman"/>
          <w:b/>
          <w:color w:val="000000" w:themeColor="text1"/>
          <w:sz w:val="24"/>
          <w:szCs w:val="24"/>
        </w:rPr>
        <w:t>/</w:t>
      </w:r>
      <w:r w:rsidR="00D26865" w:rsidRPr="00D57B13">
        <w:rPr>
          <w:rFonts w:ascii="Times New Roman" w:eastAsia="Arial" w:hAnsi="Times New Roman" w:cs="Times New Roman"/>
          <w:b/>
          <w:color w:val="000000" w:themeColor="text1"/>
          <w:sz w:val="24"/>
          <w:szCs w:val="24"/>
        </w:rPr>
        <w:t>0</w:t>
      </w:r>
      <w:r w:rsidR="002102BF" w:rsidRPr="00D57B13">
        <w:rPr>
          <w:rFonts w:ascii="Times New Roman" w:eastAsia="Arial" w:hAnsi="Times New Roman" w:cs="Times New Roman"/>
          <w:b/>
          <w:color w:val="000000" w:themeColor="text1"/>
          <w:sz w:val="24"/>
          <w:szCs w:val="24"/>
        </w:rPr>
        <w:t>4</w:t>
      </w:r>
      <w:r w:rsidR="005D535A" w:rsidRPr="00D57B13">
        <w:rPr>
          <w:rFonts w:ascii="Times New Roman" w:eastAsia="Arial" w:hAnsi="Times New Roman" w:cs="Times New Roman"/>
          <w:b/>
          <w:color w:val="000000" w:themeColor="text1"/>
          <w:sz w:val="24"/>
          <w:szCs w:val="24"/>
        </w:rPr>
        <w:t>/202</w:t>
      </w:r>
      <w:r w:rsidR="00655C52" w:rsidRPr="00D57B13">
        <w:rPr>
          <w:rFonts w:ascii="Times New Roman" w:eastAsia="Arial" w:hAnsi="Times New Roman" w:cs="Times New Roman"/>
          <w:b/>
          <w:color w:val="000000" w:themeColor="text1"/>
          <w:sz w:val="24"/>
          <w:szCs w:val="24"/>
        </w:rPr>
        <w:t>3</w:t>
      </w:r>
      <w:r w:rsidR="005D535A" w:rsidRPr="005B3FA1">
        <w:rPr>
          <w:rFonts w:ascii="Times New Roman" w:eastAsia="Arial" w:hAnsi="Times New Roman" w:cs="Times New Roman"/>
          <w:color w:val="000000" w:themeColor="text1"/>
          <w:sz w:val="24"/>
          <w:szCs w:val="24"/>
        </w:rPr>
        <w:t xml:space="preserve"> Análise das propostas.</w:t>
      </w:r>
    </w:p>
    <w:p w14:paraId="428146C9" w14:textId="2834BD73" w:rsidR="005D535A" w:rsidRPr="005B3FA1" w:rsidRDefault="001B5CB2" w:rsidP="00AF20EE">
      <w:pPr>
        <w:spacing w:before="120" w:after="120"/>
        <w:jc w:val="both"/>
        <w:rPr>
          <w:rFonts w:ascii="Times New Roman" w:eastAsia="Arial" w:hAnsi="Times New Roman" w:cs="Times New Roman"/>
          <w:color w:val="000000" w:themeColor="text1"/>
          <w:sz w:val="24"/>
          <w:szCs w:val="24"/>
        </w:rPr>
      </w:pPr>
      <w:r w:rsidRPr="00D57B13">
        <w:rPr>
          <w:rFonts w:ascii="Times New Roman" w:eastAsia="Calibri" w:hAnsi="Times New Roman" w:cs="Times New Roman"/>
          <w:b/>
          <w:color w:val="000000" w:themeColor="text1"/>
          <w:sz w:val="24"/>
          <w:szCs w:val="24"/>
        </w:rPr>
        <w:t>04</w:t>
      </w:r>
      <w:r w:rsidR="005D535A" w:rsidRPr="00D57B13">
        <w:rPr>
          <w:rFonts w:ascii="Times New Roman" w:eastAsia="Calibri" w:hAnsi="Times New Roman" w:cs="Times New Roman"/>
          <w:b/>
          <w:color w:val="000000" w:themeColor="text1"/>
          <w:sz w:val="24"/>
          <w:szCs w:val="24"/>
        </w:rPr>
        <w:t>/</w:t>
      </w:r>
      <w:r w:rsidR="00D26865" w:rsidRPr="00D57B13">
        <w:rPr>
          <w:rFonts w:ascii="Times New Roman" w:eastAsia="Calibri" w:hAnsi="Times New Roman" w:cs="Times New Roman"/>
          <w:b/>
          <w:color w:val="000000" w:themeColor="text1"/>
          <w:sz w:val="24"/>
          <w:szCs w:val="24"/>
        </w:rPr>
        <w:t>0</w:t>
      </w:r>
      <w:r w:rsidR="002102BF" w:rsidRPr="00D57B13">
        <w:rPr>
          <w:rFonts w:ascii="Times New Roman" w:eastAsia="Calibri" w:hAnsi="Times New Roman" w:cs="Times New Roman"/>
          <w:b/>
          <w:color w:val="000000" w:themeColor="text1"/>
          <w:sz w:val="24"/>
          <w:szCs w:val="24"/>
        </w:rPr>
        <w:t>4</w:t>
      </w:r>
      <w:r w:rsidR="005D535A" w:rsidRPr="00D57B13">
        <w:rPr>
          <w:rFonts w:ascii="Times New Roman" w:eastAsia="Arial" w:hAnsi="Times New Roman" w:cs="Times New Roman"/>
          <w:b/>
          <w:color w:val="000000" w:themeColor="text1"/>
          <w:sz w:val="24"/>
          <w:szCs w:val="24"/>
        </w:rPr>
        <w:t>/202</w:t>
      </w:r>
      <w:r w:rsidR="00642B82" w:rsidRPr="00D57B13">
        <w:rPr>
          <w:rFonts w:ascii="Times New Roman" w:eastAsia="Arial" w:hAnsi="Times New Roman" w:cs="Times New Roman"/>
          <w:b/>
          <w:color w:val="000000" w:themeColor="text1"/>
          <w:sz w:val="24"/>
          <w:szCs w:val="24"/>
        </w:rPr>
        <w:t>3</w:t>
      </w:r>
      <w:r w:rsidR="005D535A" w:rsidRPr="005B3FA1">
        <w:rPr>
          <w:rFonts w:ascii="Times New Roman" w:eastAsia="Arial" w:hAnsi="Times New Roman" w:cs="Times New Roman"/>
          <w:color w:val="000000" w:themeColor="text1"/>
          <w:sz w:val="24"/>
          <w:szCs w:val="24"/>
        </w:rPr>
        <w:t xml:space="preserve"> Resultado da análise das propostas.</w:t>
      </w:r>
    </w:p>
    <w:p w14:paraId="74857265" w14:textId="35C923F3" w:rsidR="005D535A" w:rsidRPr="005B3FA1" w:rsidRDefault="00D26865" w:rsidP="00AF20EE">
      <w:pPr>
        <w:spacing w:before="120" w:after="120"/>
        <w:jc w:val="both"/>
        <w:rPr>
          <w:rFonts w:ascii="Times New Roman" w:eastAsia="Arial" w:hAnsi="Times New Roman" w:cs="Times New Roman"/>
          <w:color w:val="000000" w:themeColor="text1"/>
          <w:sz w:val="24"/>
          <w:szCs w:val="24"/>
        </w:rPr>
      </w:pPr>
      <w:r w:rsidRPr="00D57B13">
        <w:rPr>
          <w:rFonts w:ascii="Times New Roman" w:eastAsia="Arial" w:hAnsi="Times New Roman" w:cs="Times New Roman"/>
          <w:b/>
          <w:color w:val="000000" w:themeColor="text1"/>
          <w:sz w:val="24"/>
          <w:szCs w:val="24"/>
        </w:rPr>
        <w:t>0</w:t>
      </w:r>
      <w:r w:rsidR="001B5CB2" w:rsidRPr="00D57B13">
        <w:rPr>
          <w:rFonts w:ascii="Times New Roman" w:eastAsia="Arial" w:hAnsi="Times New Roman" w:cs="Times New Roman"/>
          <w:b/>
          <w:color w:val="000000" w:themeColor="text1"/>
          <w:sz w:val="24"/>
          <w:szCs w:val="24"/>
        </w:rPr>
        <w:t>5</w:t>
      </w:r>
      <w:r w:rsidR="005D535A" w:rsidRPr="00D57B13">
        <w:rPr>
          <w:rFonts w:ascii="Times New Roman" w:eastAsia="Arial" w:hAnsi="Times New Roman" w:cs="Times New Roman"/>
          <w:b/>
          <w:color w:val="000000" w:themeColor="text1"/>
          <w:sz w:val="24"/>
          <w:szCs w:val="24"/>
        </w:rPr>
        <w:t xml:space="preserve"> </w:t>
      </w:r>
      <w:r w:rsidR="00784E57" w:rsidRPr="00D57B13">
        <w:rPr>
          <w:rFonts w:ascii="Times New Roman" w:eastAsia="Arial" w:hAnsi="Times New Roman" w:cs="Times New Roman"/>
          <w:b/>
          <w:color w:val="000000" w:themeColor="text1"/>
          <w:sz w:val="24"/>
          <w:szCs w:val="24"/>
        </w:rPr>
        <w:t>e</w:t>
      </w:r>
      <w:r w:rsidR="005D535A" w:rsidRPr="00D57B13">
        <w:rPr>
          <w:rFonts w:ascii="Times New Roman" w:eastAsia="Arial" w:hAnsi="Times New Roman" w:cs="Times New Roman"/>
          <w:b/>
          <w:color w:val="000000" w:themeColor="text1"/>
          <w:sz w:val="24"/>
          <w:szCs w:val="24"/>
        </w:rPr>
        <w:t xml:space="preserve"> </w:t>
      </w:r>
      <w:r w:rsidRPr="00D57B13">
        <w:rPr>
          <w:rFonts w:ascii="Times New Roman" w:eastAsia="Arial" w:hAnsi="Times New Roman" w:cs="Times New Roman"/>
          <w:b/>
          <w:color w:val="000000" w:themeColor="text1"/>
          <w:sz w:val="24"/>
          <w:szCs w:val="24"/>
        </w:rPr>
        <w:t>0</w:t>
      </w:r>
      <w:r w:rsidR="001B5CB2" w:rsidRPr="00D57B13">
        <w:rPr>
          <w:rFonts w:ascii="Times New Roman" w:eastAsia="Arial" w:hAnsi="Times New Roman" w:cs="Times New Roman"/>
          <w:b/>
          <w:color w:val="000000" w:themeColor="text1"/>
          <w:sz w:val="24"/>
          <w:szCs w:val="24"/>
        </w:rPr>
        <w:t>6</w:t>
      </w:r>
      <w:r w:rsidR="005D535A" w:rsidRPr="00D57B13">
        <w:rPr>
          <w:rFonts w:ascii="Times New Roman" w:eastAsia="Arial" w:hAnsi="Times New Roman" w:cs="Times New Roman"/>
          <w:b/>
          <w:color w:val="000000" w:themeColor="text1"/>
          <w:sz w:val="24"/>
          <w:szCs w:val="24"/>
        </w:rPr>
        <w:t>/</w:t>
      </w:r>
      <w:r w:rsidRPr="00D57B13">
        <w:rPr>
          <w:rFonts w:ascii="Times New Roman" w:eastAsia="Arial" w:hAnsi="Times New Roman" w:cs="Times New Roman"/>
          <w:b/>
          <w:color w:val="000000" w:themeColor="text1"/>
          <w:sz w:val="24"/>
          <w:szCs w:val="24"/>
        </w:rPr>
        <w:t>04</w:t>
      </w:r>
      <w:r w:rsidR="005D535A" w:rsidRPr="00D57B13">
        <w:rPr>
          <w:rFonts w:ascii="Times New Roman" w:eastAsia="Arial" w:hAnsi="Times New Roman" w:cs="Times New Roman"/>
          <w:b/>
          <w:color w:val="000000" w:themeColor="text1"/>
          <w:sz w:val="24"/>
          <w:szCs w:val="24"/>
        </w:rPr>
        <w:t>/202</w:t>
      </w:r>
      <w:r w:rsidR="00655C52" w:rsidRPr="00D57B13">
        <w:rPr>
          <w:rFonts w:ascii="Times New Roman" w:eastAsia="Arial" w:hAnsi="Times New Roman" w:cs="Times New Roman"/>
          <w:b/>
          <w:color w:val="000000" w:themeColor="text1"/>
          <w:sz w:val="24"/>
          <w:szCs w:val="24"/>
        </w:rPr>
        <w:t>3</w:t>
      </w:r>
      <w:r w:rsidR="005D535A" w:rsidRPr="005B3FA1">
        <w:rPr>
          <w:rFonts w:ascii="Times New Roman" w:eastAsia="Arial" w:hAnsi="Times New Roman" w:cs="Times New Roman"/>
          <w:color w:val="000000" w:themeColor="text1"/>
          <w:sz w:val="24"/>
          <w:szCs w:val="24"/>
        </w:rPr>
        <w:t xml:space="preserve"> Prazo para recurso</w:t>
      </w:r>
      <w:r w:rsidR="002F179D">
        <w:rPr>
          <w:rFonts w:ascii="Times New Roman" w:eastAsia="Arial" w:hAnsi="Times New Roman" w:cs="Times New Roman"/>
          <w:color w:val="000000" w:themeColor="text1"/>
          <w:sz w:val="24"/>
          <w:szCs w:val="24"/>
        </w:rPr>
        <w:t>.</w:t>
      </w:r>
    </w:p>
    <w:p w14:paraId="30026EC6" w14:textId="23DDD38C" w:rsidR="005D535A" w:rsidRPr="005B3FA1" w:rsidRDefault="00D26865" w:rsidP="00AF20EE">
      <w:pPr>
        <w:spacing w:before="120" w:after="120"/>
        <w:jc w:val="both"/>
        <w:rPr>
          <w:rFonts w:ascii="Times New Roman" w:eastAsia="Arial" w:hAnsi="Times New Roman" w:cs="Times New Roman"/>
          <w:color w:val="000000" w:themeColor="text1"/>
          <w:sz w:val="24"/>
          <w:szCs w:val="24"/>
        </w:rPr>
      </w:pPr>
      <w:r w:rsidRPr="00D57B13">
        <w:rPr>
          <w:rFonts w:ascii="Times New Roman" w:eastAsia="Arial" w:hAnsi="Times New Roman" w:cs="Times New Roman"/>
          <w:b/>
          <w:color w:val="000000" w:themeColor="text1"/>
          <w:sz w:val="24"/>
          <w:szCs w:val="24"/>
        </w:rPr>
        <w:t>0</w:t>
      </w:r>
      <w:r w:rsidR="001B5CB2" w:rsidRPr="00D57B13">
        <w:rPr>
          <w:rFonts w:ascii="Times New Roman" w:eastAsia="Arial" w:hAnsi="Times New Roman" w:cs="Times New Roman"/>
          <w:b/>
          <w:color w:val="000000" w:themeColor="text1"/>
          <w:sz w:val="24"/>
          <w:szCs w:val="24"/>
        </w:rPr>
        <w:t>7</w:t>
      </w:r>
      <w:r w:rsidR="005D535A" w:rsidRPr="00D57B13">
        <w:rPr>
          <w:rFonts w:ascii="Times New Roman" w:eastAsia="Arial" w:hAnsi="Times New Roman" w:cs="Times New Roman"/>
          <w:b/>
          <w:color w:val="000000" w:themeColor="text1"/>
          <w:sz w:val="24"/>
          <w:szCs w:val="24"/>
        </w:rPr>
        <w:t>/</w:t>
      </w:r>
      <w:r w:rsidRPr="00D57B13">
        <w:rPr>
          <w:rFonts w:ascii="Times New Roman" w:eastAsia="Arial" w:hAnsi="Times New Roman" w:cs="Times New Roman"/>
          <w:b/>
          <w:color w:val="000000" w:themeColor="text1"/>
          <w:sz w:val="24"/>
          <w:szCs w:val="24"/>
        </w:rPr>
        <w:t>04</w:t>
      </w:r>
      <w:r w:rsidR="005D535A" w:rsidRPr="00D57B13">
        <w:rPr>
          <w:rFonts w:ascii="Times New Roman" w:eastAsia="Arial" w:hAnsi="Times New Roman" w:cs="Times New Roman"/>
          <w:b/>
          <w:color w:val="000000" w:themeColor="text1"/>
          <w:sz w:val="24"/>
          <w:szCs w:val="24"/>
        </w:rPr>
        <w:t>/202</w:t>
      </w:r>
      <w:r w:rsidR="001C54D9" w:rsidRPr="00D57B13">
        <w:rPr>
          <w:rFonts w:ascii="Times New Roman" w:eastAsia="Arial" w:hAnsi="Times New Roman" w:cs="Times New Roman"/>
          <w:b/>
          <w:color w:val="000000" w:themeColor="text1"/>
          <w:sz w:val="24"/>
          <w:szCs w:val="24"/>
        </w:rPr>
        <w:t>3</w:t>
      </w:r>
      <w:r w:rsidR="005D535A" w:rsidRPr="005B3FA1">
        <w:rPr>
          <w:rFonts w:ascii="Times New Roman" w:eastAsia="Arial" w:hAnsi="Times New Roman" w:cs="Times New Roman"/>
          <w:b/>
          <w:color w:val="000000" w:themeColor="text1"/>
          <w:sz w:val="24"/>
          <w:szCs w:val="24"/>
        </w:rPr>
        <w:t xml:space="preserve"> </w:t>
      </w:r>
      <w:r w:rsidR="00642B82" w:rsidRPr="005B3FA1">
        <w:rPr>
          <w:rFonts w:ascii="Times New Roman" w:eastAsia="Arial" w:hAnsi="Times New Roman" w:cs="Times New Roman"/>
          <w:color w:val="000000" w:themeColor="text1"/>
          <w:sz w:val="24"/>
          <w:szCs w:val="24"/>
        </w:rPr>
        <w:t>Resultado</w:t>
      </w:r>
      <w:r w:rsidR="005D535A" w:rsidRPr="005B3FA1">
        <w:rPr>
          <w:rFonts w:ascii="Times New Roman" w:eastAsia="Arial" w:hAnsi="Times New Roman" w:cs="Times New Roman"/>
          <w:color w:val="000000" w:themeColor="text1"/>
          <w:sz w:val="24"/>
          <w:szCs w:val="24"/>
        </w:rPr>
        <w:t xml:space="preserve"> do processo</w:t>
      </w:r>
      <w:r w:rsidR="002F179D">
        <w:rPr>
          <w:rFonts w:ascii="Times New Roman" w:eastAsia="Arial" w:hAnsi="Times New Roman" w:cs="Times New Roman"/>
          <w:color w:val="000000" w:themeColor="text1"/>
          <w:sz w:val="24"/>
          <w:szCs w:val="24"/>
        </w:rPr>
        <w:t>.</w:t>
      </w:r>
    </w:p>
    <w:p w14:paraId="68605D1F" w14:textId="77777777" w:rsidR="005650DB" w:rsidRPr="005B3FA1" w:rsidRDefault="005650DB" w:rsidP="00D259C2">
      <w:pPr>
        <w:jc w:val="both"/>
        <w:rPr>
          <w:rFonts w:ascii="Times New Roman" w:eastAsia="Times New Roman" w:hAnsi="Times New Roman" w:cs="Times New Roman"/>
          <w:color w:val="000000" w:themeColor="text1"/>
          <w:sz w:val="24"/>
          <w:szCs w:val="24"/>
        </w:rPr>
      </w:pPr>
    </w:p>
    <w:p w14:paraId="53E15B22" w14:textId="77777777" w:rsidR="002527A6" w:rsidRPr="005B3FA1" w:rsidRDefault="002527A6" w:rsidP="00D259C2">
      <w:pPr>
        <w:rPr>
          <w:rFonts w:ascii="Times New Roman" w:eastAsia="Times New Roman" w:hAnsi="Times New Roman" w:cs="Times New Roman"/>
          <w:b/>
          <w:color w:val="000000" w:themeColor="text1"/>
          <w:sz w:val="24"/>
          <w:szCs w:val="24"/>
        </w:rPr>
      </w:pPr>
      <w:r w:rsidRPr="005B3FA1">
        <w:rPr>
          <w:rFonts w:ascii="Times New Roman" w:eastAsia="Times New Roman" w:hAnsi="Times New Roman" w:cs="Times New Roman"/>
          <w:b/>
          <w:color w:val="000000" w:themeColor="text1"/>
          <w:sz w:val="24"/>
          <w:szCs w:val="24"/>
        </w:rPr>
        <w:t>7. DA CONTRATAÇÃO</w:t>
      </w:r>
    </w:p>
    <w:p w14:paraId="0771FE46" w14:textId="38218161" w:rsidR="002527A6" w:rsidRPr="005B3FA1" w:rsidRDefault="002527A6" w:rsidP="00D259C2">
      <w:pPr>
        <w:jc w:val="both"/>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color w:val="000000" w:themeColor="text1"/>
          <w:sz w:val="24"/>
          <w:szCs w:val="24"/>
        </w:rPr>
        <w:t xml:space="preserve">Será firmado Contrato, com a licitante vencedora do certame, conforme termos desta cotação, fazendo parte integrante do Contrato todos os documentos apresentados pela licitante vencedora, bem como as condições estabelecidas neste </w:t>
      </w:r>
      <w:r w:rsidR="00B424DC">
        <w:rPr>
          <w:rFonts w:ascii="Times New Roman" w:eastAsia="Times New Roman" w:hAnsi="Times New Roman" w:cs="Times New Roman"/>
          <w:color w:val="000000" w:themeColor="text1"/>
          <w:sz w:val="24"/>
          <w:szCs w:val="24"/>
        </w:rPr>
        <w:t>Edital</w:t>
      </w:r>
      <w:r w:rsidRPr="005B3FA1">
        <w:rPr>
          <w:rFonts w:ascii="Times New Roman" w:eastAsia="Times New Roman" w:hAnsi="Times New Roman" w:cs="Times New Roman"/>
          <w:color w:val="000000" w:themeColor="text1"/>
          <w:sz w:val="24"/>
          <w:szCs w:val="24"/>
        </w:rPr>
        <w:t>.</w:t>
      </w:r>
    </w:p>
    <w:p w14:paraId="446A792D" w14:textId="77777777" w:rsidR="004A09E9" w:rsidRPr="005B3FA1" w:rsidRDefault="004A09E9" w:rsidP="00D259C2">
      <w:pPr>
        <w:rPr>
          <w:rFonts w:ascii="Times New Roman" w:eastAsia="Times New Roman" w:hAnsi="Times New Roman" w:cs="Times New Roman"/>
          <w:b/>
          <w:color w:val="000000" w:themeColor="text1"/>
          <w:sz w:val="24"/>
          <w:szCs w:val="24"/>
        </w:rPr>
      </w:pPr>
    </w:p>
    <w:p w14:paraId="3B346B84" w14:textId="36314589" w:rsidR="002527A6" w:rsidRPr="005B3FA1" w:rsidRDefault="002527A6" w:rsidP="00D259C2">
      <w:pPr>
        <w:rPr>
          <w:rFonts w:ascii="Times New Roman" w:eastAsia="Times New Roman" w:hAnsi="Times New Roman" w:cs="Times New Roman"/>
          <w:b/>
          <w:color w:val="000000" w:themeColor="text1"/>
          <w:sz w:val="24"/>
          <w:szCs w:val="24"/>
        </w:rPr>
      </w:pPr>
      <w:r w:rsidRPr="005B3FA1">
        <w:rPr>
          <w:rFonts w:ascii="Times New Roman" w:eastAsia="Times New Roman" w:hAnsi="Times New Roman" w:cs="Times New Roman"/>
          <w:b/>
          <w:color w:val="000000" w:themeColor="text1"/>
          <w:sz w:val="24"/>
          <w:szCs w:val="24"/>
        </w:rPr>
        <w:t>8. DO PAGAMENTO</w:t>
      </w:r>
    </w:p>
    <w:p w14:paraId="650D879C" w14:textId="1FFB5F21" w:rsidR="002527A6" w:rsidRPr="005B3FA1" w:rsidRDefault="002527A6" w:rsidP="00D259C2">
      <w:pPr>
        <w:jc w:val="both"/>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b/>
          <w:color w:val="000000" w:themeColor="text1"/>
          <w:sz w:val="24"/>
          <w:szCs w:val="24"/>
        </w:rPr>
        <w:t>8.1.</w:t>
      </w:r>
      <w:r w:rsidRPr="005B3FA1">
        <w:rPr>
          <w:rFonts w:ascii="Times New Roman" w:eastAsia="Times New Roman" w:hAnsi="Times New Roman" w:cs="Times New Roman"/>
          <w:color w:val="000000" w:themeColor="text1"/>
          <w:sz w:val="24"/>
          <w:szCs w:val="24"/>
        </w:rPr>
        <w:t xml:space="preserve"> O pagamento será efetuado mediante a apresentação de Nota Fiscal/Fatura, emitida em moeda corrente do país, correspondente ao fornecimento </w:t>
      </w:r>
      <w:r w:rsidR="00AC0E4E" w:rsidRPr="005B3FA1">
        <w:rPr>
          <w:rFonts w:ascii="Times New Roman" w:eastAsia="Times New Roman" w:hAnsi="Times New Roman" w:cs="Times New Roman"/>
          <w:color w:val="000000" w:themeColor="text1"/>
          <w:sz w:val="24"/>
          <w:szCs w:val="24"/>
        </w:rPr>
        <w:t xml:space="preserve">do </w:t>
      </w:r>
      <w:r w:rsidR="000368C1" w:rsidRPr="005B3FA1">
        <w:rPr>
          <w:rFonts w:ascii="Times New Roman" w:eastAsia="Times New Roman" w:hAnsi="Times New Roman" w:cs="Times New Roman"/>
          <w:color w:val="000000" w:themeColor="text1"/>
          <w:sz w:val="24"/>
          <w:szCs w:val="24"/>
        </w:rPr>
        <w:t>materia</w:t>
      </w:r>
      <w:r w:rsidR="00165C8B">
        <w:rPr>
          <w:rFonts w:ascii="Times New Roman" w:eastAsia="Times New Roman" w:hAnsi="Times New Roman" w:cs="Times New Roman"/>
          <w:color w:val="000000" w:themeColor="text1"/>
          <w:sz w:val="24"/>
          <w:szCs w:val="24"/>
        </w:rPr>
        <w:t>l</w:t>
      </w:r>
      <w:r w:rsidRPr="005B3FA1">
        <w:rPr>
          <w:rFonts w:ascii="Times New Roman" w:eastAsia="Times New Roman" w:hAnsi="Times New Roman" w:cs="Times New Roman"/>
          <w:color w:val="000000" w:themeColor="text1"/>
          <w:sz w:val="24"/>
          <w:szCs w:val="24"/>
        </w:rPr>
        <w:t xml:space="preserve">, </w:t>
      </w:r>
      <w:r w:rsidRPr="005B3FA1">
        <w:rPr>
          <w:rFonts w:ascii="Times New Roman" w:eastAsia="Times New Roman" w:hAnsi="Times New Roman" w:cs="Times New Roman"/>
          <w:color w:val="000000" w:themeColor="text1"/>
          <w:sz w:val="24"/>
          <w:szCs w:val="24"/>
        </w:rPr>
        <w:lastRenderedPageBreak/>
        <w:t>após atestada pela autoridade competente, e de conformidade ao discriminado na proposta da Contratada.</w:t>
      </w:r>
    </w:p>
    <w:p w14:paraId="26876187" w14:textId="37A1D421" w:rsidR="00FA6D42" w:rsidRDefault="002527A6" w:rsidP="00AF20EE">
      <w:pPr>
        <w:spacing w:after="0"/>
        <w:jc w:val="both"/>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b/>
          <w:color w:val="000000" w:themeColor="text1"/>
          <w:sz w:val="24"/>
          <w:szCs w:val="24"/>
        </w:rPr>
        <w:t>8.2.</w:t>
      </w:r>
      <w:r w:rsidR="00900621" w:rsidRPr="00900621">
        <w:rPr>
          <w:rFonts w:ascii="Times New Roman" w:eastAsia="Times New Roman" w:hAnsi="Times New Roman" w:cs="Times New Roman"/>
          <w:color w:val="000000" w:themeColor="text1"/>
          <w:sz w:val="24"/>
          <w:szCs w:val="24"/>
        </w:rPr>
        <w:t xml:space="preserve"> </w:t>
      </w:r>
      <w:r w:rsidR="004A09E9">
        <w:rPr>
          <w:rFonts w:ascii="Times New Roman" w:eastAsia="Times New Roman" w:hAnsi="Times New Roman" w:cs="Times New Roman"/>
          <w:color w:val="000000" w:themeColor="text1"/>
          <w:sz w:val="24"/>
          <w:szCs w:val="24"/>
        </w:rPr>
        <w:t xml:space="preserve">O </w:t>
      </w:r>
      <w:r w:rsidR="004A09E9" w:rsidRPr="004A09E9">
        <w:rPr>
          <w:rFonts w:ascii="Times New Roman" w:eastAsia="Times New Roman" w:hAnsi="Times New Roman" w:cs="Times New Roman"/>
          <w:color w:val="000000" w:themeColor="text1"/>
          <w:sz w:val="24"/>
          <w:szCs w:val="24"/>
        </w:rPr>
        <w:t xml:space="preserve">pagamento será </w:t>
      </w:r>
      <w:r w:rsidR="004A09E9" w:rsidRPr="00962875">
        <w:rPr>
          <w:rFonts w:ascii="Times New Roman" w:eastAsia="Times New Roman" w:hAnsi="Times New Roman" w:cs="Times New Roman"/>
          <w:color w:val="000000" w:themeColor="text1"/>
          <w:sz w:val="24"/>
          <w:szCs w:val="24"/>
        </w:rPr>
        <w:t xml:space="preserve">efetuado em parcela única, em relação ao valor total da proposta vencedora, através de OBTV – Ordem Bancária de Transferência Voluntária, na conta corrente da empresa vencedora em até </w:t>
      </w:r>
      <w:r w:rsidR="00C919D6" w:rsidRPr="00962875">
        <w:rPr>
          <w:rFonts w:ascii="Times New Roman" w:eastAsia="Times New Roman" w:hAnsi="Times New Roman" w:cs="Times New Roman"/>
          <w:color w:val="000000" w:themeColor="text1"/>
          <w:sz w:val="24"/>
          <w:szCs w:val="24"/>
        </w:rPr>
        <w:t>5</w:t>
      </w:r>
      <w:r w:rsidR="004A09E9" w:rsidRPr="00962875">
        <w:rPr>
          <w:rFonts w:ascii="Times New Roman" w:eastAsia="Times New Roman" w:hAnsi="Times New Roman" w:cs="Times New Roman"/>
          <w:color w:val="000000" w:themeColor="text1"/>
          <w:sz w:val="24"/>
          <w:szCs w:val="24"/>
        </w:rPr>
        <w:t xml:space="preserve"> (</w:t>
      </w:r>
      <w:r w:rsidR="00C919D6" w:rsidRPr="00962875">
        <w:rPr>
          <w:rFonts w:ascii="Times New Roman" w:eastAsia="Times New Roman" w:hAnsi="Times New Roman" w:cs="Times New Roman"/>
          <w:color w:val="000000" w:themeColor="text1"/>
          <w:sz w:val="24"/>
          <w:szCs w:val="24"/>
        </w:rPr>
        <w:t>cinco</w:t>
      </w:r>
      <w:r w:rsidR="004A09E9" w:rsidRPr="00962875">
        <w:rPr>
          <w:rFonts w:ascii="Times New Roman" w:eastAsia="Times New Roman" w:hAnsi="Times New Roman" w:cs="Times New Roman"/>
          <w:color w:val="000000" w:themeColor="text1"/>
          <w:sz w:val="24"/>
          <w:szCs w:val="24"/>
        </w:rPr>
        <w:t>) dias</w:t>
      </w:r>
      <w:r w:rsidR="004A09E9" w:rsidRPr="004A09E9">
        <w:rPr>
          <w:rFonts w:ascii="Times New Roman" w:eastAsia="Times New Roman" w:hAnsi="Times New Roman" w:cs="Times New Roman"/>
          <w:color w:val="000000" w:themeColor="text1"/>
          <w:sz w:val="24"/>
          <w:szCs w:val="24"/>
        </w:rPr>
        <w:t xml:space="preserve"> da efetiva</w:t>
      </w:r>
      <w:r w:rsidR="004A09E9">
        <w:rPr>
          <w:rFonts w:ascii="Times New Roman" w:eastAsia="Times New Roman" w:hAnsi="Times New Roman" w:cs="Times New Roman"/>
          <w:color w:val="000000" w:themeColor="text1"/>
          <w:sz w:val="24"/>
          <w:szCs w:val="24"/>
        </w:rPr>
        <w:t xml:space="preserve"> </w:t>
      </w:r>
      <w:r w:rsidR="004A09E9" w:rsidRPr="004A09E9">
        <w:rPr>
          <w:rFonts w:ascii="Times New Roman" w:eastAsia="Times New Roman" w:hAnsi="Times New Roman" w:cs="Times New Roman"/>
          <w:color w:val="000000" w:themeColor="text1"/>
          <w:sz w:val="24"/>
          <w:szCs w:val="24"/>
        </w:rPr>
        <w:t>entrega de todos os itens adquiridos, conforme valor da proposta vencedora, no local estipulado e do recebimento da nota fiscal.</w:t>
      </w:r>
    </w:p>
    <w:p w14:paraId="62B594B5" w14:textId="2A5FB365" w:rsidR="00900621" w:rsidRDefault="00900621" w:rsidP="00AF20EE">
      <w:pPr>
        <w:spacing w:after="0"/>
        <w:jc w:val="both"/>
        <w:rPr>
          <w:rFonts w:ascii="Times New Roman" w:hAnsi="Times New Roman" w:cs="Times New Roman"/>
          <w:b/>
          <w:bCs/>
          <w:color w:val="000000"/>
          <w:sz w:val="24"/>
          <w:szCs w:val="24"/>
        </w:rPr>
      </w:pPr>
    </w:p>
    <w:p w14:paraId="347205B4" w14:textId="77777777" w:rsidR="00AB1731" w:rsidRPr="005B3FA1" w:rsidRDefault="00AB1731" w:rsidP="00AF20EE">
      <w:pPr>
        <w:spacing w:after="0"/>
        <w:jc w:val="both"/>
        <w:rPr>
          <w:rFonts w:ascii="Times New Roman" w:hAnsi="Times New Roman" w:cs="Times New Roman"/>
          <w:b/>
          <w:bCs/>
          <w:color w:val="000000"/>
          <w:sz w:val="24"/>
          <w:szCs w:val="24"/>
        </w:rPr>
      </w:pPr>
    </w:p>
    <w:p w14:paraId="70A0DA33" w14:textId="5802DBA2" w:rsidR="008C71F3" w:rsidRPr="000C4515" w:rsidRDefault="008C71F3" w:rsidP="00AF20EE">
      <w:pPr>
        <w:autoSpaceDE w:val="0"/>
        <w:autoSpaceDN w:val="0"/>
        <w:adjustRightInd w:val="0"/>
        <w:spacing w:after="0"/>
        <w:rPr>
          <w:rFonts w:ascii="Times New Roman" w:hAnsi="Times New Roman" w:cs="Times New Roman"/>
          <w:b/>
          <w:bCs/>
          <w:sz w:val="24"/>
          <w:szCs w:val="24"/>
        </w:rPr>
      </w:pPr>
      <w:r w:rsidRPr="000C4515">
        <w:rPr>
          <w:rFonts w:ascii="Times New Roman" w:hAnsi="Times New Roman" w:cs="Times New Roman"/>
          <w:b/>
          <w:bCs/>
          <w:sz w:val="24"/>
          <w:szCs w:val="24"/>
        </w:rPr>
        <w:t xml:space="preserve">9. DA ENTREGA </w:t>
      </w:r>
    </w:p>
    <w:p w14:paraId="00B0CAAB" w14:textId="77777777" w:rsidR="00F06C09" w:rsidRPr="000C4515" w:rsidRDefault="00F06C09" w:rsidP="00AF20EE">
      <w:pPr>
        <w:autoSpaceDE w:val="0"/>
        <w:autoSpaceDN w:val="0"/>
        <w:adjustRightInd w:val="0"/>
        <w:spacing w:after="0"/>
        <w:rPr>
          <w:rFonts w:ascii="Times New Roman" w:hAnsi="Times New Roman" w:cs="Times New Roman"/>
          <w:sz w:val="24"/>
          <w:szCs w:val="24"/>
        </w:rPr>
      </w:pPr>
    </w:p>
    <w:p w14:paraId="46F27444" w14:textId="6A015C6E" w:rsidR="006B2D94" w:rsidRPr="00B424DC" w:rsidRDefault="006B2D94" w:rsidP="006B2D94">
      <w:pPr>
        <w:jc w:val="both"/>
        <w:rPr>
          <w:rFonts w:ascii="Times New Roman" w:hAnsi="Times New Roman" w:cs="Times New Roman"/>
          <w:sz w:val="24"/>
          <w:szCs w:val="24"/>
        </w:rPr>
      </w:pPr>
      <w:r w:rsidRPr="00B424DC">
        <w:rPr>
          <w:rFonts w:ascii="Times New Roman" w:eastAsia="Arial" w:hAnsi="Times New Roman" w:cs="Times New Roman"/>
          <w:b/>
          <w:sz w:val="24"/>
          <w:szCs w:val="24"/>
        </w:rPr>
        <w:t xml:space="preserve">9.1. </w:t>
      </w:r>
      <w:r w:rsidRPr="00B424DC">
        <w:rPr>
          <w:rFonts w:ascii="Times New Roman" w:eastAsia="Arial" w:hAnsi="Times New Roman" w:cs="Times New Roman"/>
          <w:sz w:val="24"/>
          <w:szCs w:val="24"/>
        </w:rPr>
        <w:t xml:space="preserve">A prestação do objeto da presente Cotação Prévia de Preços se dará da assinatura do contrato a partir </w:t>
      </w:r>
      <w:r w:rsidRPr="00962875">
        <w:rPr>
          <w:rFonts w:ascii="Times New Roman" w:eastAsia="Arial" w:hAnsi="Times New Roman" w:cs="Times New Roman"/>
          <w:sz w:val="24"/>
          <w:szCs w:val="24"/>
        </w:rPr>
        <w:t xml:space="preserve">de </w:t>
      </w:r>
      <w:r w:rsidR="00C919D6" w:rsidRPr="00962875">
        <w:rPr>
          <w:rFonts w:ascii="Times New Roman" w:eastAsia="Arial" w:hAnsi="Times New Roman" w:cs="Times New Roman"/>
          <w:sz w:val="24"/>
          <w:szCs w:val="24"/>
        </w:rPr>
        <w:t>abril</w:t>
      </w:r>
      <w:r w:rsidRPr="00962875">
        <w:rPr>
          <w:rFonts w:ascii="Times New Roman" w:eastAsia="Arial" w:hAnsi="Times New Roman" w:cs="Times New Roman"/>
          <w:sz w:val="24"/>
          <w:szCs w:val="24"/>
        </w:rPr>
        <w:t xml:space="preserve"> de 2023, e</w:t>
      </w:r>
      <w:r w:rsidRPr="00B424DC">
        <w:rPr>
          <w:rFonts w:ascii="Times New Roman" w:eastAsia="Arial" w:hAnsi="Times New Roman" w:cs="Times New Roman"/>
          <w:sz w:val="24"/>
          <w:szCs w:val="24"/>
        </w:rPr>
        <w:t xml:space="preserve"> se encerrará com a finalização do serviço, f</w:t>
      </w:r>
      <w:r w:rsidRPr="00B424DC">
        <w:rPr>
          <w:rFonts w:ascii="Times New Roman" w:hAnsi="Times New Roman" w:cs="Times New Roman"/>
          <w:sz w:val="24"/>
          <w:szCs w:val="24"/>
        </w:rPr>
        <w:t>icando o contratante assegurado em caso de necessidade de troca de material por avaria ou más condições.</w:t>
      </w:r>
    </w:p>
    <w:p w14:paraId="65DFBAEE" w14:textId="1308C981" w:rsidR="008C71F3" w:rsidRPr="000C4515" w:rsidRDefault="008C71F3" w:rsidP="00AF20EE">
      <w:pPr>
        <w:autoSpaceDE w:val="0"/>
        <w:autoSpaceDN w:val="0"/>
        <w:adjustRightInd w:val="0"/>
        <w:jc w:val="both"/>
        <w:rPr>
          <w:rFonts w:ascii="Times New Roman" w:hAnsi="Times New Roman" w:cs="Times New Roman"/>
          <w:sz w:val="24"/>
          <w:szCs w:val="24"/>
        </w:rPr>
      </w:pPr>
      <w:r w:rsidRPr="000C4515">
        <w:rPr>
          <w:rFonts w:ascii="Times New Roman" w:hAnsi="Times New Roman" w:cs="Times New Roman"/>
          <w:b/>
          <w:bCs/>
          <w:sz w:val="24"/>
          <w:szCs w:val="24"/>
        </w:rPr>
        <w:t>9.</w:t>
      </w:r>
      <w:r w:rsidR="00962875">
        <w:rPr>
          <w:rFonts w:ascii="Times New Roman" w:hAnsi="Times New Roman" w:cs="Times New Roman"/>
          <w:b/>
          <w:bCs/>
          <w:sz w:val="24"/>
          <w:szCs w:val="24"/>
        </w:rPr>
        <w:t>2</w:t>
      </w:r>
      <w:r w:rsidR="00B424DC">
        <w:rPr>
          <w:rFonts w:ascii="Times New Roman" w:hAnsi="Times New Roman" w:cs="Times New Roman"/>
          <w:b/>
          <w:bCs/>
          <w:sz w:val="24"/>
          <w:szCs w:val="24"/>
        </w:rPr>
        <w:t>.</w:t>
      </w:r>
      <w:r w:rsidRPr="000C4515">
        <w:rPr>
          <w:rFonts w:ascii="Times New Roman" w:hAnsi="Times New Roman" w:cs="Times New Roman"/>
          <w:b/>
          <w:bCs/>
          <w:sz w:val="24"/>
          <w:szCs w:val="24"/>
        </w:rPr>
        <w:t xml:space="preserve"> </w:t>
      </w:r>
      <w:r w:rsidRPr="000C4515">
        <w:rPr>
          <w:rFonts w:ascii="Times New Roman" w:hAnsi="Times New Roman" w:cs="Times New Roman"/>
          <w:sz w:val="24"/>
          <w:szCs w:val="24"/>
        </w:rPr>
        <w:t>A empresa fornecedora se encarregará de fornecer o frete para entrega do material</w:t>
      </w:r>
      <w:r w:rsidR="002A7B75">
        <w:rPr>
          <w:rFonts w:ascii="Times New Roman" w:hAnsi="Times New Roman" w:cs="Times New Roman"/>
          <w:sz w:val="24"/>
          <w:szCs w:val="24"/>
        </w:rPr>
        <w:t xml:space="preserve"> e a instalação do material adquirido</w:t>
      </w:r>
      <w:r w:rsidR="000C643B">
        <w:rPr>
          <w:rFonts w:ascii="Times New Roman" w:hAnsi="Times New Roman" w:cs="Times New Roman"/>
          <w:sz w:val="24"/>
          <w:szCs w:val="24"/>
        </w:rPr>
        <w:t>.</w:t>
      </w:r>
    </w:p>
    <w:p w14:paraId="53132596" w14:textId="6D518EC4" w:rsidR="00392B67" w:rsidRPr="000C4515" w:rsidRDefault="008C71F3" w:rsidP="00AF20EE">
      <w:pPr>
        <w:jc w:val="both"/>
        <w:rPr>
          <w:rFonts w:ascii="Times New Roman" w:hAnsi="Times New Roman" w:cs="Times New Roman"/>
          <w:sz w:val="24"/>
          <w:szCs w:val="24"/>
        </w:rPr>
      </w:pPr>
      <w:r w:rsidRPr="000C4515">
        <w:rPr>
          <w:rFonts w:ascii="Times New Roman" w:hAnsi="Times New Roman" w:cs="Times New Roman"/>
          <w:b/>
          <w:bCs/>
          <w:sz w:val="24"/>
          <w:szCs w:val="24"/>
        </w:rPr>
        <w:t>9.</w:t>
      </w:r>
      <w:r w:rsidR="00962875">
        <w:rPr>
          <w:rFonts w:ascii="Times New Roman" w:hAnsi="Times New Roman" w:cs="Times New Roman"/>
          <w:b/>
          <w:bCs/>
          <w:sz w:val="24"/>
          <w:szCs w:val="24"/>
        </w:rPr>
        <w:t>3</w:t>
      </w:r>
      <w:r w:rsidR="00B424DC">
        <w:rPr>
          <w:rFonts w:ascii="Times New Roman" w:hAnsi="Times New Roman" w:cs="Times New Roman"/>
          <w:b/>
          <w:bCs/>
          <w:sz w:val="24"/>
          <w:szCs w:val="24"/>
        </w:rPr>
        <w:t>.</w:t>
      </w:r>
      <w:r w:rsidRPr="000C4515">
        <w:rPr>
          <w:rFonts w:ascii="Times New Roman" w:hAnsi="Times New Roman" w:cs="Times New Roman"/>
          <w:b/>
          <w:bCs/>
          <w:sz w:val="24"/>
          <w:szCs w:val="24"/>
        </w:rPr>
        <w:t xml:space="preserve"> </w:t>
      </w:r>
      <w:r w:rsidRPr="000C4515">
        <w:rPr>
          <w:rFonts w:ascii="Times New Roman" w:hAnsi="Times New Roman" w:cs="Times New Roman"/>
          <w:sz w:val="24"/>
          <w:szCs w:val="24"/>
        </w:rPr>
        <w:t xml:space="preserve">Todo o </w:t>
      </w:r>
      <w:r w:rsidR="00962875">
        <w:rPr>
          <w:rFonts w:ascii="Times New Roman" w:hAnsi="Times New Roman" w:cs="Times New Roman"/>
          <w:sz w:val="24"/>
          <w:szCs w:val="24"/>
        </w:rPr>
        <w:t>material</w:t>
      </w:r>
      <w:r w:rsidR="000E2180" w:rsidRPr="000C4515">
        <w:rPr>
          <w:rFonts w:ascii="Times New Roman" w:hAnsi="Times New Roman" w:cs="Times New Roman"/>
          <w:sz w:val="24"/>
          <w:szCs w:val="24"/>
        </w:rPr>
        <w:t xml:space="preserve"> </w:t>
      </w:r>
      <w:r w:rsidRPr="000C4515">
        <w:rPr>
          <w:rFonts w:ascii="Times New Roman" w:hAnsi="Times New Roman" w:cs="Times New Roman"/>
          <w:sz w:val="24"/>
          <w:szCs w:val="24"/>
        </w:rPr>
        <w:t>deverá ser</w:t>
      </w:r>
      <w:r w:rsidR="003935C6" w:rsidRPr="000C4515">
        <w:rPr>
          <w:rFonts w:ascii="Times New Roman" w:hAnsi="Times New Roman" w:cs="Times New Roman"/>
          <w:sz w:val="24"/>
          <w:szCs w:val="24"/>
        </w:rPr>
        <w:t xml:space="preserve"> </w:t>
      </w:r>
      <w:r w:rsidR="003935C6" w:rsidRPr="000C643B">
        <w:rPr>
          <w:rFonts w:ascii="Times New Roman" w:hAnsi="Times New Roman" w:cs="Times New Roman"/>
          <w:sz w:val="24"/>
          <w:szCs w:val="24"/>
        </w:rPr>
        <w:t xml:space="preserve">entregue </w:t>
      </w:r>
      <w:r w:rsidRPr="000C643B">
        <w:rPr>
          <w:rFonts w:ascii="Times New Roman" w:hAnsi="Times New Roman" w:cs="Times New Roman"/>
          <w:sz w:val="24"/>
          <w:szCs w:val="24"/>
        </w:rPr>
        <w:t>no seguinte endereço: Rua</w:t>
      </w:r>
      <w:r w:rsidRPr="000C4515">
        <w:rPr>
          <w:rFonts w:ascii="Times New Roman" w:hAnsi="Times New Roman" w:cs="Times New Roman"/>
          <w:sz w:val="24"/>
          <w:szCs w:val="24"/>
        </w:rPr>
        <w:t xml:space="preserve"> Prefeito Jos</w:t>
      </w:r>
      <w:r w:rsidR="002F179D">
        <w:rPr>
          <w:rFonts w:ascii="Times New Roman" w:hAnsi="Times New Roman" w:cs="Times New Roman"/>
          <w:sz w:val="24"/>
          <w:szCs w:val="24"/>
        </w:rPr>
        <w:t>é</w:t>
      </w:r>
      <w:r w:rsidRPr="000C4515">
        <w:rPr>
          <w:rFonts w:ascii="Times New Roman" w:hAnsi="Times New Roman" w:cs="Times New Roman"/>
          <w:sz w:val="24"/>
          <w:szCs w:val="24"/>
        </w:rPr>
        <w:t xml:space="preserve"> Maria de Brito</w:t>
      </w:r>
      <w:r w:rsidRPr="00C919D6">
        <w:rPr>
          <w:rFonts w:ascii="Times New Roman" w:hAnsi="Times New Roman" w:cs="Times New Roman"/>
          <w:sz w:val="24"/>
          <w:szCs w:val="24"/>
        </w:rPr>
        <w:t xml:space="preserve">, </w:t>
      </w:r>
      <w:r w:rsidR="00066573" w:rsidRPr="00C919D6">
        <w:rPr>
          <w:rFonts w:ascii="Times New Roman" w:hAnsi="Times New Roman" w:cs="Times New Roman"/>
          <w:sz w:val="24"/>
          <w:szCs w:val="24"/>
        </w:rPr>
        <w:t>2</w:t>
      </w:r>
      <w:r w:rsidR="004A09E9" w:rsidRPr="00C919D6">
        <w:rPr>
          <w:rFonts w:ascii="Times New Roman" w:hAnsi="Times New Roman" w:cs="Times New Roman"/>
          <w:sz w:val="24"/>
          <w:szCs w:val="24"/>
        </w:rPr>
        <w:t>0</w:t>
      </w:r>
      <w:r w:rsidR="00066573" w:rsidRPr="00C919D6">
        <w:rPr>
          <w:rFonts w:ascii="Times New Roman" w:hAnsi="Times New Roman" w:cs="Times New Roman"/>
          <w:sz w:val="24"/>
          <w:szCs w:val="24"/>
        </w:rPr>
        <w:t>1</w:t>
      </w:r>
      <w:r w:rsidRPr="00C919D6">
        <w:rPr>
          <w:rFonts w:ascii="Times New Roman" w:hAnsi="Times New Roman" w:cs="Times New Roman"/>
          <w:sz w:val="24"/>
          <w:szCs w:val="24"/>
        </w:rPr>
        <w:t>,</w:t>
      </w:r>
      <w:r w:rsidRPr="000C4515">
        <w:rPr>
          <w:rFonts w:ascii="Times New Roman" w:hAnsi="Times New Roman" w:cs="Times New Roman"/>
          <w:sz w:val="24"/>
          <w:szCs w:val="24"/>
        </w:rPr>
        <w:t xml:space="preserve"> Monte Serrat, Itaguaí/RJ – CEP 23810-720</w:t>
      </w:r>
    </w:p>
    <w:p w14:paraId="3CF80F1F" w14:textId="13A5A498" w:rsidR="00F06C09" w:rsidRDefault="00F06C09" w:rsidP="00AF20EE">
      <w:pPr>
        <w:autoSpaceDE w:val="0"/>
        <w:autoSpaceDN w:val="0"/>
        <w:adjustRightInd w:val="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color w:val="000000" w:themeColor="text1"/>
          <w:sz w:val="24"/>
          <w:szCs w:val="24"/>
        </w:rPr>
        <w:t>9.</w:t>
      </w:r>
      <w:r w:rsidR="00962875">
        <w:rPr>
          <w:rFonts w:ascii="Times New Roman" w:eastAsia="Times New Roman" w:hAnsi="Times New Roman" w:cs="Times New Roman"/>
          <w:b/>
          <w:color w:val="000000" w:themeColor="text1"/>
          <w:sz w:val="24"/>
          <w:szCs w:val="24"/>
        </w:rPr>
        <w:t>4</w:t>
      </w:r>
      <w:r w:rsidRPr="00900621">
        <w:rPr>
          <w:rFonts w:ascii="Times New Roman" w:eastAsia="Times New Roman" w:hAnsi="Times New Roman" w:cs="Times New Roman"/>
          <w:bCs/>
          <w:color w:val="000000" w:themeColor="text1"/>
          <w:sz w:val="24"/>
          <w:szCs w:val="24"/>
        </w:rPr>
        <w:t xml:space="preserve">. Caso a contratada não cumpra </w:t>
      </w:r>
      <w:r>
        <w:rPr>
          <w:rFonts w:ascii="Times New Roman" w:eastAsia="Times New Roman" w:hAnsi="Times New Roman" w:cs="Times New Roman"/>
          <w:bCs/>
          <w:color w:val="000000" w:themeColor="text1"/>
          <w:sz w:val="24"/>
          <w:szCs w:val="24"/>
        </w:rPr>
        <w:t xml:space="preserve">a entrega </w:t>
      </w:r>
      <w:r w:rsidR="00962875">
        <w:rPr>
          <w:rFonts w:ascii="Times New Roman" w:eastAsia="Times New Roman" w:hAnsi="Times New Roman" w:cs="Times New Roman"/>
          <w:bCs/>
          <w:color w:val="000000" w:themeColor="text1"/>
          <w:sz w:val="24"/>
          <w:szCs w:val="24"/>
        </w:rPr>
        <w:t xml:space="preserve">do material </w:t>
      </w:r>
      <w:r w:rsidRPr="00900621">
        <w:rPr>
          <w:rFonts w:ascii="Times New Roman" w:eastAsia="Times New Roman" w:hAnsi="Times New Roman" w:cs="Times New Roman"/>
          <w:bCs/>
          <w:color w:val="000000" w:themeColor="text1"/>
          <w:sz w:val="24"/>
          <w:szCs w:val="24"/>
        </w:rPr>
        <w:t>no prazo estabelecido, será aplicada multa de 10% (dez por cento), sob o valor do contrat</w:t>
      </w:r>
      <w:r>
        <w:rPr>
          <w:rFonts w:ascii="Times New Roman" w:eastAsia="Times New Roman" w:hAnsi="Times New Roman" w:cs="Times New Roman"/>
          <w:bCs/>
          <w:color w:val="000000" w:themeColor="text1"/>
          <w:sz w:val="24"/>
          <w:szCs w:val="24"/>
        </w:rPr>
        <w:t>o</w:t>
      </w:r>
      <w:r w:rsidRPr="00900621">
        <w:rPr>
          <w:rFonts w:ascii="Times New Roman" w:eastAsia="Times New Roman" w:hAnsi="Times New Roman" w:cs="Times New Roman"/>
          <w:bCs/>
          <w:color w:val="000000" w:themeColor="text1"/>
          <w:sz w:val="24"/>
          <w:szCs w:val="24"/>
        </w:rPr>
        <w:t xml:space="preserve">, </w:t>
      </w:r>
      <w:r w:rsidR="00B93B5B">
        <w:rPr>
          <w:rFonts w:ascii="Times New Roman" w:eastAsia="Times New Roman" w:hAnsi="Times New Roman" w:cs="Times New Roman"/>
          <w:bCs/>
          <w:color w:val="000000" w:themeColor="text1"/>
          <w:sz w:val="24"/>
          <w:szCs w:val="24"/>
        </w:rPr>
        <w:t>ele</w:t>
      </w:r>
      <w:r w:rsidRPr="00900621">
        <w:rPr>
          <w:rFonts w:ascii="Times New Roman" w:eastAsia="Times New Roman" w:hAnsi="Times New Roman" w:cs="Times New Roman"/>
          <w:bCs/>
          <w:color w:val="000000" w:themeColor="text1"/>
          <w:sz w:val="24"/>
          <w:szCs w:val="24"/>
        </w:rPr>
        <w:t xml:space="preserve"> será considerado rescindido, sendo resguardados, os direitos de perdas e danos ao Instituto Casa do Pai.</w:t>
      </w:r>
    </w:p>
    <w:p w14:paraId="39F1DA14" w14:textId="6FC5C3F2" w:rsidR="00F06C09" w:rsidRDefault="00F06C09" w:rsidP="00AF20EE">
      <w:pPr>
        <w:autoSpaceDE w:val="0"/>
        <w:autoSpaceDN w:val="0"/>
        <w:adjustRightInd w:val="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color w:val="000000" w:themeColor="text1"/>
          <w:sz w:val="24"/>
          <w:szCs w:val="24"/>
        </w:rPr>
        <w:t>9.</w:t>
      </w:r>
      <w:r w:rsidR="00962875">
        <w:rPr>
          <w:rFonts w:ascii="Times New Roman" w:eastAsia="Times New Roman" w:hAnsi="Times New Roman" w:cs="Times New Roman"/>
          <w:b/>
          <w:color w:val="000000" w:themeColor="text1"/>
          <w:sz w:val="24"/>
          <w:szCs w:val="24"/>
        </w:rPr>
        <w:t>5</w:t>
      </w:r>
      <w:r w:rsidRPr="00F06C09">
        <w:rPr>
          <w:rFonts w:ascii="Times New Roman" w:eastAsia="Times New Roman" w:hAnsi="Times New Roman" w:cs="Times New Roman"/>
          <w:b/>
          <w:color w:val="000000" w:themeColor="text1"/>
          <w:sz w:val="24"/>
          <w:szCs w:val="24"/>
        </w:rPr>
        <w:t>.</w:t>
      </w:r>
      <w:r w:rsidRPr="00900621">
        <w:rPr>
          <w:rFonts w:ascii="Times New Roman" w:eastAsia="Times New Roman" w:hAnsi="Times New Roman" w:cs="Times New Roman"/>
          <w:bCs/>
          <w:color w:val="000000" w:themeColor="text1"/>
          <w:sz w:val="24"/>
          <w:szCs w:val="24"/>
        </w:rPr>
        <w:t xml:space="preserve">  Caso o contrato seja rescindindo por NÃO execução do serviço pela contratada a mesma será obrigada a restituir o valor pago pela contratante.</w:t>
      </w:r>
    </w:p>
    <w:p w14:paraId="2A41EAAA" w14:textId="54A828C5" w:rsidR="009D07C4" w:rsidRDefault="009D07C4" w:rsidP="00AF20EE">
      <w:pPr>
        <w:autoSpaceDE w:val="0"/>
        <w:autoSpaceDN w:val="0"/>
        <w:adjustRightInd w:val="0"/>
        <w:jc w:val="both"/>
        <w:rPr>
          <w:rFonts w:ascii="Times New Roman" w:eastAsia="Times New Roman" w:hAnsi="Times New Roman" w:cs="Times New Roman"/>
          <w:bCs/>
          <w:color w:val="000000" w:themeColor="text1"/>
          <w:sz w:val="24"/>
          <w:szCs w:val="24"/>
        </w:rPr>
      </w:pPr>
    </w:p>
    <w:p w14:paraId="2BD74A07" w14:textId="128ACA26" w:rsidR="00392B67" w:rsidRPr="005B3FA1" w:rsidRDefault="00392B67" w:rsidP="00AF20EE">
      <w:pPr>
        <w:jc w:val="both"/>
        <w:rPr>
          <w:rFonts w:ascii="Times New Roman" w:hAnsi="Times New Roman" w:cs="Times New Roman"/>
          <w:b/>
          <w:sz w:val="24"/>
          <w:szCs w:val="24"/>
        </w:rPr>
      </w:pPr>
      <w:r w:rsidRPr="005B3FA1">
        <w:rPr>
          <w:rFonts w:ascii="Times New Roman" w:hAnsi="Times New Roman" w:cs="Times New Roman"/>
          <w:b/>
          <w:sz w:val="24"/>
          <w:szCs w:val="24"/>
        </w:rPr>
        <w:t xml:space="preserve">10 - </w:t>
      </w:r>
      <w:r w:rsidR="00F06C09" w:rsidRPr="005B3FA1">
        <w:rPr>
          <w:rFonts w:ascii="Times New Roman" w:hAnsi="Times New Roman" w:cs="Times New Roman"/>
          <w:b/>
          <w:sz w:val="24"/>
          <w:szCs w:val="24"/>
        </w:rPr>
        <w:t>ESPECIFICAÇÃO DOS ITENS:</w:t>
      </w:r>
    </w:p>
    <w:p w14:paraId="7D3FBC77" w14:textId="097D7280" w:rsidR="00392B67" w:rsidRDefault="00392B67" w:rsidP="00AF20EE">
      <w:pPr>
        <w:jc w:val="both"/>
        <w:rPr>
          <w:rFonts w:ascii="Times New Roman" w:hAnsi="Times New Roman" w:cs="Times New Roman"/>
          <w:sz w:val="24"/>
          <w:szCs w:val="24"/>
        </w:rPr>
      </w:pPr>
      <w:r w:rsidRPr="002F179D">
        <w:rPr>
          <w:rFonts w:ascii="Times New Roman" w:hAnsi="Times New Roman" w:cs="Times New Roman"/>
          <w:b/>
          <w:bCs/>
          <w:sz w:val="24"/>
          <w:szCs w:val="24"/>
        </w:rPr>
        <w:t>10.1</w:t>
      </w:r>
      <w:r w:rsidRPr="005B3FA1">
        <w:rPr>
          <w:rFonts w:ascii="Times New Roman" w:hAnsi="Times New Roman" w:cs="Times New Roman"/>
          <w:sz w:val="24"/>
          <w:szCs w:val="24"/>
        </w:rPr>
        <w:t xml:space="preserve"> A contratada deve</w:t>
      </w:r>
      <w:r w:rsidR="000E2180">
        <w:rPr>
          <w:rFonts w:ascii="Times New Roman" w:hAnsi="Times New Roman" w:cs="Times New Roman"/>
          <w:sz w:val="24"/>
          <w:szCs w:val="24"/>
        </w:rPr>
        <w:t>r</w:t>
      </w:r>
      <w:r w:rsidR="00642B82" w:rsidRPr="005B3FA1">
        <w:rPr>
          <w:rFonts w:ascii="Times New Roman" w:hAnsi="Times New Roman" w:cs="Times New Roman"/>
          <w:sz w:val="24"/>
          <w:szCs w:val="24"/>
        </w:rPr>
        <w:t>á</w:t>
      </w:r>
      <w:r w:rsidRPr="005B3FA1">
        <w:rPr>
          <w:rFonts w:ascii="Times New Roman" w:hAnsi="Times New Roman" w:cs="Times New Roman"/>
          <w:sz w:val="24"/>
          <w:szCs w:val="24"/>
        </w:rPr>
        <w:t xml:space="preserve"> responsabilizar-se pelo fornecimento</w:t>
      </w:r>
      <w:r w:rsidR="00642B82" w:rsidRPr="005B3FA1">
        <w:rPr>
          <w:rFonts w:ascii="Times New Roman" w:hAnsi="Times New Roman" w:cs="Times New Roman"/>
          <w:sz w:val="24"/>
          <w:szCs w:val="24"/>
        </w:rPr>
        <w:t xml:space="preserve"> </w:t>
      </w:r>
      <w:r w:rsidRPr="005B3FA1">
        <w:rPr>
          <w:rFonts w:ascii="Times New Roman" w:hAnsi="Times New Roman" w:cs="Times New Roman"/>
          <w:sz w:val="24"/>
          <w:szCs w:val="24"/>
        </w:rPr>
        <w:t>d</w:t>
      </w:r>
      <w:r w:rsidR="00642B82" w:rsidRPr="005B3FA1">
        <w:rPr>
          <w:rFonts w:ascii="Times New Roman" w:hAnsi="Times New Roman" w:cs="Times New Roman"/>
          <w:sz w:val="24"/>
          <w:szCs w:val="24"/>
        </w:rPr>
        <w:t>o</w:t>
      </w:r>
      <w:r w:rsidRPr="005B3FA1">
        <w:rPr>
          <w:rFonts w:ascii="Times New Roman" w:hAnsi="Times New Roman" w:cs="Times New Roman"/>
          <w:sz w:val="24"/>
          <w:szCs w:val="24"/>
        </w:rPr>
        <w:t xml:space="preserve"> materia</w:t>
      </w:r>
      <w:r w:rsidR="00165C8B">
        <w:rPr>
          <w:rFonts w:ascii="Times New Roman" w:hAnsi="Times New Roman" w:cs="Times New Roman"/>
          <w:sz w:val="24"/>
          <w:szCs w:val="24"/>
        </w:rPr>
        <w:t>l</w:t>
      </w:r>
      <w:r w:rsidRPr="005B3FA1">
        <w:rPr>
          <w:rFonts w:ascii="Times New Roman" w:hAnsi="Times New Roman" w:cs="Times New Roman"/>
          <w:sz w:val="24"/>
          <w:szCs w:val="24"/>
        </w:rPr>
        <w:t xml:space="preserve"> na forma da coluna descrição da tabela abaixo, que serão utilizados no programa informado no item 1, na forma, especificação e quantidades a seguir descritas:</w:t>
      </w:r>
    </w:p>
    <w:p w14:paraId="1A006102" w14:textId="77777777" w:rsidR="00962875" w:rsidRDefault="00962875" w:rsidP="00AF20EE">
      <w:pPr>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4010"/>
        <w:gridCol w:w="723"/>
        <w:gridCol w:w="1667"/>
        <w:gridCol w:w="1668"/>
      </w:tblGrid>
      <w:tr w:rsidR="009D07C4" w:rsidRPr="005B3FA1" w14:paraId="46A2A45B" w14:textId="77777777" w:rsidTr="009D07C4">
        <w:trPr>
          <w:trHeight w:val="630"/>
        </w:trPr>
        <w:tc>
          <w:tcPr>
            <w:tcW w:w="4010" w:type="dxa"/>
            <w:noWrap/>
            <w:vAlign w:val="center"/>
            <w:hideMark/>
          </w:tcPr>
          <w:p w14:paraId="02BC01B8" w14:textId="77777777" w:rsidR="009D07C4" w:rsidRPr="005B3FA1" w:rsidRDefault="009D07C4" w:rsidP="009D07C4">
            <w:pPr>
              <w:spacing w:line="276" w:lineRule="auto"/>
              <w:jc w:val="center"/>
              <w:rPr>
                <w:rFonts w:ascii="Times New Roman" w:eastAsia="Times New Roman" w:hAnsi="Times New Roman"/>
                <w:b/>
                <w:bCs/>
                <w:color w:val="000000" w:themeColor="text1"/>
                <w:sz w:val="24"/>
                <w:szCs w:val="24"/>
              </w:rPr>
            </w:pPr>
            <w:r w:rsidRPr="005B3FA1">
              <w:rPr>
                <w:rFonts w:ascii="Times New Roman" w:eastAsia="Times New Roman" w:hAnsi="Times New Roman"/>
                <w:b/>
                <w:bCs/>
                <w:color w:val="000000" w:themeColor="text1"/>
                <w:sz w:val="24"/>
                <w:szCs w:val="24"/>
              </w:rPr>
              <w:lastRenderedPageBreak/>
              <w:t>Descrição</w:t>
            </w:r>
          </w:p>
        </w:tc>
        <w:tc>
          <w:tcPr>
            <w:tcW w:w="723" w:type="dxa"/>
            <w:noWrap/>
            <w:vAlign w:val="center"/>
            <w:hideMark/>
          </w:tcPr>
          <w:p w14:paraId="019AB29C" w14:textId="77777777" w:rsidR="009D07C4" w:rsidRPr="005B3FA1" w:rsidRDefault="009D07C4" w:rsidP="009D07C4">
            <w:pPr>
              <w:spacing w:line="276" w:lineRule="auto"/>
              <w:jc w:val="center"/>
              <w:rPr>
                <w:rFonts w:ascii="Times New Roman" w:eastAsia="Times New Roman" w:hAnsi="Times New Roman"/>
                <w:b/>
                <w:bCs/>
                <w:color w:val="000000" w:themeColor="text1"/>
                <w:sz w:val="24"/>
                <w:szCs w:val="24"/>
              </w:rPr>
            </w:pPr>
            <w:proofErr w:type="spellStart"/>
            <w:r w:rsidRPr="005B3FA1">
              <w:rPr>
                <w:rFonts w:ascii="Times New Roman" w:eastAsia="Times New Roman" w:hAnsi="Times New Roman"/>
                <w:b/>
                <w:bCs/>
                <w:color w:val="000000" w:themeColor="text1"/>
                <w:sz w:val="24"/>
                <w:szCs w:val="24"/>
              </w:rPr>
              <w:t>Qtde</w:t>
            </w:r>
            <w:proofErr w:type="spellEnd"/>
          </w:p>
        </w:tc>
        <w:tc>
          <w:tcPr>
            <w:tcW w:w="1667" w:type="dxa"/>
            <w:vAlign w:val="center"/>
            <w:hideMark/>
          </w:tcPr>
          <w:p w14:paraId="26C2B815" w14:textId="77777777" w:rsidR="009D07C4" w:rsidRPr="005B3FA1" w:rsidRDefault="009D07C4" w:rsidP="009D07C4">
            <w:pPr>
              <w:spacing w:line="276" w:lineRule="auto"/>
              <w:jc w:val="center"/>
              <w:rPr>
                <w:rFonts w:ascii="Times New Roman" w:eastAsia="Times New Roman" w:hAnsi="Times New Roman"/>
                <w:b/>
                <w:bCs/>
                <w:color w:val="000000" w:themeColor="text1"/>
                <w:sz w:val="24"/>
                <w:szCs w:val="24"/>
              </w:rPr>
            </w:pPr>
            <w:r w:rsidRPr="005B3FA1">
              <w:rPr>
                <w:rFonts w:ascii="Times New Roman" w:eastAsia="Times New Roman" w:hAnsi="Times New Roman"/>
                <w:b/>
                <w:bCs/>
                <w:color w:val="000000" w:themeColor="text1"/>
                <w:sz w:val="24"/>
                <w:szCs w:val="24"/>
              </w:rPr>
              <w:t>Valor Unitário</w:t>
            </w:r>
          </w:p>
        </w:tc>
        <w:tc>
          <w:tcPr>
            <w:tcW w:w="1668" w:type="dxa"/>
            <w:vAlign w:val="center"/>
            <w:hideMark/>
          </w:tcPr>
          <w:p w14:paraId="171CCAF4" w14:textId="77777777" w:rsidR="009D07C4" w:rsidRPr="005B3FA1" w:rsidRDefault="009D07C4" w:rsidP="009D07C4">
            <w:pPr>
              <w:spacing w:line="276" w:lineRule="auto"/>
              <w:jc w:val="center"/>
              <w:rPr>
                <w:rFonts w:ascii="Times New Roman" w:eastAsia="Times New Roman" w:hAnsi="Times New Roman"/>
                <w:b/>
                <w:bCs/>
                <w:color w:val="000000" w:themeColor="text1"/>
                <w:sz w:val="24"/>
                <w:szCs w:val="24"/>
              </w:rPr>
            </w:pPr>
            <w:r w:rsidRPr="005B3FA1">
              <w:rPr>
                <w:rFonts w:ascii="Times New Roman" w:eastAsia="Times New Roman" w:hAnsi="Times New Roman"/>
                <w:b/>
                <w:bCs/>
                <w:color w:val="000000" w:themeColor="text1"/>
                <w:sz w:val="24"/>
                <w:szCs w:val="24"/>
              </w:rPr>
              <w:t>Valor Total</w:t>
            </w:r>
          </w:p>
        </w:tc>
      </w:tr>
      <w:tr w:rsidR="009D07C4" w:rsidRPr="003B3763" w14:paraId="11747E20" w14:textId="77777777" w:rsidTr="00EF2516">
        <w:tblPrEx>
          <w:jc w:val="center"/>
        </w:tblPrEx>
        <w:trPr>
          <w:trHeight w:val="300"/>
          <w:jc w:val="center"/>
        </w:trPr>
        <w:tc>
          <w:tcPr>
            <w:tcW w:w="4010" w:type="dxa"/>
            <w:noWrap/>
          </w:tcPr>
          <w:p w14:paraId="7DE4C3C6" w14:textId="2C307278" w:rsidR="009D07C4" w:rsidRPr="004F2C8E" w:rsidRDefault="002F12AB" w:rsidP="002F12AB">
            <w:pPr>
              <w:spacing w:line="360" w:lineRule="auto"/>
              <w:jc w:val="both"/>
              <w:rPr>
                <w:rFonts w:ascii="Times New Roman" w:eastAsia="Times New Roman" w:hAnsi="Times New Roman"/>
                <w:color w:val="000000" w:themeColor="text1"/>
                <w:sz w:val="22"/>
                <w:szCs w:val="22"/>
              </w:rPr>
            </w:pPr>
            <w:r>
              <w:rPr>
                <w:rFonts w:ascii="Times New Roman" w:hAnsi="Times New Roman"/>
                <w:sz w:val="22"/>
                <w:szCs w:val="22"/>
              </w:rPr>
              <w:t>Espelhos 1m x 80cm</w:t>
            </w:r>
            <w:r w:rsidR="002A7B75">
              <w:rPr>
                <w:rFonts w:ascii="Times New Roman" w:hAnsi="Times New Roman"/>
                <w:sz w:val="22"/>
                <w:szCs w:val="22"/>
              </w:rPr>
              <w:t xml:space="preserve"> </w:t>
            </w:r>
          </w:p>
        </w:tc>
        <w:tc>
          <w:tcPr>
            <w:tcW w:w="723" w:type="dxa"/>
            <w:noWrap/>
            <w:vAlign w:val="center"/>
          </w:tcPr>
          <w:p w14:paraId="4C378A1A" w14:textId="08B97EA3" w:rsidR="009D07C4" w:rsidRPr="004F2C8E" w:rsidRDefault="002F12AB" w:rsidP="002F12AB">
            <w:pPr>
              <w:spacing w:line="360" w:lineRule="auto"/>
              <w:jc w:val="center"/>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4</w:t>
            </w:r>
          </w:p>
        </w:tc>
        <w:tc>
          <w:tcPr>
            <w:tcW w:w="1667" w:type="dxa"/>
            <w:noWrap/>
            <w:vAlign w:val="center"/>
          </w:tcPr>
          <w:p w14:paraId="09B9D500" w14:textId="535C7903" w:rsidR="009D07C4" w:rsidRPr="004F2C8E" w:rsidRDefault="009D07C4" w:rsidP="002F12AB">
            <w:pPr>
              <w:spacing w:line="360" w:lineRule="auto"/>
              <w:jc w:val="center"/>
              <w:rPr>
                <w:rFonts w:ascii="Times New Roman" w:eastAsia="Times New Roman" w:hAnsi="Times New Roman"/>
                <w:color w:val="000000" w:themeColor="text1"/>
                <w:sz w:val="22"/>
                <w:szCs w:val="22"/>
              </w:rPr>
            </w:pPr>
            <w:r w:rsidRPr="004F2C8E">
              <w:rPr>
                <w:rFonts w:ascii="Times New Roman" w:hAnsi="Times New Roman"/>
                <w:sz w:val="22"/>
                <w:szCs w:val="22"/>
              </w:rPr>
              <w:t xml:space="preserve">R$ </w:t>
            </w:r>
            <w:r w:rsidR="002F12AB">
              <w:rPr>
                <w:rFonts w:ascii="Times New Roman" w:hAnsi="Times New Roman"/>
                <w:sz w:val="22"/>
                <w:szCs w:val="22"/>
              </w:rPr>
              <w:t>243,33</w:t>
            </w:r>
            <w:r w:rsidRPr="004F2C8E">
              <w:rPr>
                <w:rFonts w:ascii="Times New Roman" w:hAnsi="Times New Roman"/>
                <w:sz w:val="22"/>
                <w:szCs w:val="22"/>
              </w:rPr>
              <w:t xml:space="preserve"> </w:t>
            </w:r>
          </w:p>
        </w:tc>
        <w:tc>
          <w:tcPr>
            <w:tcW w:w="1668" w:type="dxa"/>
            <w:noWrap/>
            <w:vAlign w:val="center"/>
          </w:tcPr>
          <w:p w14:paraId="392D1467" w14:textId="192D14A1" w:rsidR="009D07C4" w:rsidRPr="004F2C8E" w:rsidRDefault="009D07C4" w:rsidP="002F12AB">
            <w:pPr>
              <w:spacing w:line="360" w:lineRule="auto"/>
              <w:jc w:val="center"/>
              <w:rPr>
                <w:rFonts w:ascii="Times New Roman" w:eastAsia="Times New Roman" w:hAnsi="Times New Roman"/>
                <w:color w:val="000000" w:themeColor="text1"/>
                <w:sz w:val="22"/>
                <w:szCs w:val="22"/>
              </w:rPr>
            </w:pPr>
            <w:r w:rsidRPr="004F2C8E">
              <w:rPr>
                <w:rFonts w:ascii="Times New Roman" w:hAnsi="Times New Roman"/>
                <w:sz w:val="22"/>
                <w:szCs w:val="22"/>
              </w:rPr>
              <w:t xml:space="preserve">R$ </w:t>
            </w:r>
            <w:r w:rsidR="002F12AB">
              <w:rPr>
                <w:rFonts w:ascii="Times New Roman" w:hAnsi="Times New Roman"/>
                <w:sz w:val="22"/>
                <w:szCs w:val="22"/>
              </w:rPr>
              <w:t>937,32</w:t>
            </w:r>
          </w:p>
        </w:tc>
      </w:tr>
      <w:tr w:rsidR="009D07C4" w:rsidRPr="000C68B8" w14:paraId="2E840560" w14:textId="77777777" w:rsidTr="00EF2516">
        <w:tblPrEx>
          <w:jc w:val="center"/>
        </w:tblPrEx>
        <w:trPr>
          <w:trHeight w:val="300"/>
          <w:jc w:val="center"/>
        </w:trPr>
        <w:tc>
          <w:tcPr>
            <w:tcW w:w="8068" w:type="dxa"/>
            <w:gridSpan w:val="4"/>
            <w:noWrap/>
            <w:hideMark/>
          </w:tcPr>
          <w:p w14:paraId="67186914" w14:textId="6B08D8AB" w:rsidR="009D07C4" w:rsidRPr="001E62AC" w:rsidRDefault="009D07C4" w:rsidP="002F12AB">
            <w:pPr>
              <w:spacing w:line="360" w:lineRule="auto"/>
              <w:jc w:val="right"/>
              <w:rPr>
                <w:rFonts w:ascii="Times New Roman" w:hAnsi="Times New Roman"/>
                <w:b/>
                <w:bCs/>
                <w:color w:val="000000"/>
                <w:sz w:val="24"/>
                <w:szCs w:val="24"/>
              </w:rPr>
            </w:pPr>
            <w:r w:rsidRPr="001E62AC">
              <w:rPr>
                <w:rFonts w:ascii="Times New Roman" w:eastAsia="Times New Roman" w:hAnsi="Times New Roman"/>
                <w:b/>
                <w:bCs/>
                <w:color w:val="000000" w:themeColor="text1"/>
                <w:sz w:val="24"/>
                <w:szCs w:val="24"/>
              </w:rPr>
              <w:t>TOTAL        R$</w:t>
            </w:r>
            <w:r w:rsidR="000C68B8" w:rsidRPr="001E62AC">
              <w:rPr>
                <w:rFonts w:ascii="Times New Roman" w:hAnsi="Times New Roman"/>
                <w:b/>
                <w:bCs/>
                <w:color w:val="000000"/>
                <w:sz w:val="24"/>
                <w:szCs w:val="24"/>
              </w:rPr>
              <w:t xml:space="preserve"> </w:t>
            </w:r>
            <w:r w:rsidR="002F12AB">
              <w:rPr>
                <w:rFonts w:ascii="Times New Roman" w:hAnsi="Times New Roman"/>
                <w:b/>
                <w:bCs/>
                <w:color w:val="000000"/>
                <w:sz w:val="24"/>
                <w:szCs w:val="24"/>
              </w:rPr>
              <w:t>937,32</w:t>
            </w:r>
            <w:r w:rsidRPr="001E62AC">
              <w:rPr>
                <w:rFonts w:ascii="Times New Roman" w:hAnsi="Times New Roman"/>
                <w:b/>
                <w:bCs/>
                <w:color w:val="000000"/>
                <w:sz w:val="24"/>
                <w:szCs w:val="24"/>
              </w:rPr>
              <w:t xml:space="preserve"> </w:t>
            </w:r>
          </w:p>
        </w:tc>
      </w:tr>
    </w:tbl>
    <w:p w14:paraId="7A1DCD69" w14:textId="589EB483" w:rsidR="00F83C59" w:rsidRDefault="00F83C59" w:rsidP="00AF20EE">
      <w:pPr>
        <w:rPr>
          <w:rFonts w:ascii="Times New Roman" w:hAnsi="Times New Roman" w:cs="Times New Roman"/>
          <w:sz w:val="24"/>
          <w:szCs w:val="24"/>
        </w:rPr>
      </w:pPr>
    </w:p>
    <w:p w14:paraId="5B7FE965" w14:textId="1DC47625" w:rsidR="002A7B75" w:rsidRPr="002A7B75" w:rsidRDefault="002A7B75" w:rsidP="00AF20EE">
      <w:pPr>
        <w:rPr>
          <w:rFonts w:ascii="Times New Roman" w:hAnsi="Times New Roman" w:cs="Times New Roman"/>
          <w:sz w:val="24"/>
          <w:szCs w:val="24"/>
        </w:rPr>
      </w:pPr>
      <w:r w:rsidRPr="002A7B75">
        <w:rPr>
          <w:rFonts w:ascii="Times New Roman" w:hAnsi="Times New Roman" w:cs="Times New Roman"/>
          <w:b/>
          <w:bCs/>
          <w:sz w:val="24"/>
          <w:szCs w:val="24"/>
        </w:rPr>
        <w:t>10.2.</w:t>
      </w:r>
      <w:r>
        <w:rPr>
          <w:rFonts w:ascii="Times New Roman" w:hAnsi="Times New Roman" w:cs="Times New Roman"/>
          <w:b/>
          <w:bCs/>
          <w:sz w:val="24"/>
          <w:szCs w:val="24"/>
        </w:rPr>
        <w:t xml:space="preserve"> </w:t>
      </w:r>
      <w:r>
        <w:rPr>
          <w:rFonts w:ascii="Times New Roman" w:hAnsi="Times New Roman" w:cs="Times New Roman"/>
          <w:sz w:val="24"/>
          <w:szCs w:val="24"/>
        </w:rPr>
        <w:t>A contratada deverá fornecer os itens citados a cima com frete e instalação do produto.</w:t>
      </w:r>
    </w:p>
    <w:p w14:paraId="092E8486" w14:textId="77777777" w:rsidR="002A7B75" w:rsidRDefault="002A7B75" w:rsidP="00AF20EE">
      <w:pPr>
        <w:rPr>
          <w:rFonts w:ascii="Times New Roman" w:hAnsi="Times New Roman" w:cs="Times New Roman"/>
          <w:sz w:val="24"/>
          <w:szCs w:val="24"/>
        </w:rPr>
      </w:pPr>
    </w:p>
    <w:p w14:paraId="7DDD4113" w14:textId="03D11306" w:rsidR="002527A6" w:rsidRPr="005B3FA1" w:rsidRDefault="00392B67" w:rsidP="00AF20EE">
      <w:pPr>
        <w:rPr>
          <w:rFonts w:ascii="Times New Roman" w:eastAsia="Arial" w:hAnsi="Times New Roman" w:cs="Times New Roman"/>
          <w:color w:val="000000" w:themeColor="text1"/>
          <w:sz w:val="24"/>
          <w:szCs w:val="24"/>
        </w:rPr>
      </w:pPr>
      <w:r w:rsidRPr="005B3FA1">
        <w:rPr>
          <w:rFonts w:ascii="Times New Roman" w:eastAsia="Times New Roman" w:hAnsi="Times New Roman" w:cs="Times New Roman"/>
          <w:b/>
          <w:color w:val="000000" w:themeColor="text1"/>
          <w:sz w:val="24"/>
          <w:szCs w:val="24"/>
        </w:rPr>
        <w:t>11</w:t>
      </w:r>
      <w:r w:rsidR="002527A6" w:rsidRPr="005B3FA1">
        <w:rPr>
          <w:rFonts w:ascii="Times New Roman" w:eastAsia="Times New Roman" w:hAnsi="Times New Roman" w:cs="Times New Roman"/>
          <w:b/>
          <w:color w:val="000000" w:themeColor="text1"/>
          <w:sz w:val="24"/>
          <w:szCs w:val="24"/>
        </w:rPr>
        <w:t xml:space="preserve">. </w:t>
      </w:r>
      <w:r w:rsidR="002527A6" w:rsidRPr="005B3FA1">
        <w:rPr>
          <w:rFonts w:ascii="Times New Roman" w:eastAsia="Arial" w:hAnsi="Times New Roman" w:cs="Times New Roman"/>
          <w:b/>
          <w:color w:val="000000" w:themeColor="text1"/>
          <w:sz w:val="24"/>
          <w:szCs w:val="24"/>
        </w:rPr>
        <w:t xml:space="preserve"> LEGISLAÇÃO</w:t>
      </w:r>
    </w:p>
    <w:p w14:paraId="34441BF5" w14:textId="3E3DC0BE" w:rsidR="00B82BB7" w:rsidRDefault="002527A6" w:rsidP="00B82BB7">
      <w:pPr>
        <w:spacing w:line="360" w:lineRule="auto"/>
        <w:jc w:val="both"/>
        <w:rPr>
          <w:rFonts w:ascii="Times New Roman" w:eastAsia="Arial" w:hAnsi="Times New Roman" w:cs="Times New Roman"/>
          <w:color w:val="000000" w:themeColor="text1"/>
          <w:sz w:val="24"/>
          <w:szCs w:val="24"/>
        </w:rPr>
      </w:pPr>
      <w:r w:rsidRPr="005B3FA1">
        <w:rPr>
          <w:rFonts w:ascii="Times New Roman" w:eastAsia="Arial" w:hAnsi="Times New Roman" w:cs="Times New Roman"/>
          <w:color w:val="000000" w:themeColor="text1"/>
          <w:sz w:val="24"/>
          <w:szCs w:val="24"/>
        </w:rPr>
        <w:t xml:space="preserve">Este processo seletivo reger-se-á pela Portaria Interministerial nº. 507, </w:t>
      </w:r>
      <w:r w:rsidR="00B82BB7" w:rsidRPr="00DE481B">
        <w:rPr>
          <w:rFonts w:ascii="Times New Roman" w:eastAsia="Arial" w:hAnsi="Times New Roman" w:cs="Times New Roman"/>
          <w:color w:val="000000" w:themeColor="text1"/>
          <w:sz w:val="24"/>
          <w:szCs w:val="24"/>
        </w:rPr>
        <w:t>24 de novembro de 2011 e suas alterações.</w:t>
      </w:r>
    </w:p>
    <w:p w14:paraId="62181FAC" w14:textId="77777777" w:rsidR="00873108" w:rsidRPr="00873108" w:rsidRDefault="00873108" w:rsidP="00B82BB7">
      <w:pPr>
        <w:spacing w:line="360" w:lineRule="auto"/>
        <w:jc w:val="both"/>
        <w:rPr>
          <w:rFonts w:ascii="Times New Roman" w:eastAsia="Arial" w:hAnsi="Times New Roman" w:cs="Times New Roman"/>
          <w:color w:val="000000" w:themeColor="text1"/>
          <w:sz w:val="2"/>
          <w:szCs w:val="2"/>
        </w:rPr>
      </w:pPr>
    </w:p>
    <w:p w14:paraId="7641E119" w14:textId="2A713600" w:rsidR="002527A6" w:rsidRPr="005B3FA1" w:rsidRDefault="002527A6" w:rsidP="00AF20EE">
      <w:pPr>
        <w:rPr>
          <w:rFonts w:ascii="Times New Roman" w:eastAsia="Calibri" w:hAnsi="Times New Roman" w:cs="Times New Roman"/>
          <w:color w:val="000000" w:themeColor="text1"/>
          <w:sz w:val="24"/>
          <w:szCs w:val="24"/>
        </w:rPr>
      </w:pPr>
      <w:r w:rsidRPr="005B3FA1">
        <w:rPr>
          <w:rFonts w:ascii="Times New Roman" w:eastAsia="Arial" w:hAnsi="Times New Roman" w:cs="Times New Roman"/>
          <w:b/>
          <w:color w:val="000000" w:themeColor="text1"/>
          <w:sz w:val="24"/>
          <w:szCs w:val="24"/>
        </w:rPr>
        <w:t>1</w:t>
      </w:r>
      <w:r w:rsidR="00392B67" w:rsidRPr="005B3FA1">
        <w:rPr>
          <w:rFonts w:ascii="Times New Roman" w:eastAsia="Arial" w:hAnsi="Times New Roman" w:cs="Times New Roman"/>
          <w:b/>
          <w:color w:val="000000" w:themeColor="text1"/>
          <w:sz w:val="24"/>
          <w:szCs w:val="24"/>
        </w:rPr>
        <w:t>2</w:t>
      </w:r>
      <w:r w:rsidRPr="005B3FA1">
        <w:rPr>
          <w:rFonts w:ascii="Times New Roman" w:eastAsia="Arial" w:hAnsi="Times New Roman" w:cs="Times New Roman"/>
          <w:b/>
          <w:color w:val="000000" w:themeColor="text1"/>
          <w:sz w:val="24"/>
          <w:szCs w:val="24"/>
        </w:rPr>
        <w:t>. DOTAÇÃO:</w:t>
      </w:r>
    </w:p>
    <w:p w14:paraId="5865667B" w14:textId="55BE5EF0" w:rsidR="005142F2" w:rsidRPr="005B3FA1" w:rsidRDefault="002527A6" w:rsidP="00AF20EE">
      <w:pPr>
        <w:widowControl w:val="0"/>
        <w:suppressAutoHyphens/>
        <w:autoSpaceDN w:val="0"/>
        <w:spacing w:after="0"/>
        <w:jc w:val="both"/>
        <w:textAlignment w:val="baseline"/>
        <w:rPr>
          <w:rFonts w:ascii="Times New Roman" w:eastAsia="Calibri" w:hAnsi="Times New Roman" w:cs="Times New Roman"/>
          <w:b/>
          <w:color w:val="000000" w:themeColor="text1"/>
          <w:sz w:val="24"/>
          <w:szCs w:val="24"/>
        </w:rPr>
      </w:pPr>
      <w:r w:rsidRPr="005B3FA1">
        <w:rPr>
          <w:rFonts w:ascii="Times New Roman" w:eastAsia="Arial" w:hAnsi="Times New Roman" w:cs="Times New Roman"/>
          <w:color w:val="000000" w:themeColor="text1"/>
          <w:kern w:val="3"/>
          <w:sz w:val="24"/>
          <w:szCs w:val="24"/>
          <w:lang w:eastAsia="zh-CN" w:bidi="hi-IN"/>
        </w:rPr>
        <w:t xml:space="preserve">A despesa decorrente da contratação do objeto deste Processo Seletivo correrá à conta do </w:t>
      </w:r>
      <w:r w:rsidR="00571F82">
        <w:rPr>
          <w:rFonts w:ascii="Times New Roman" w:eastAsia="SimSun" w:hAnsi="Times New Roman" w:cs="Times New Roman"/>
          <w:color w:val="000000" w:themeColor="text1"/>
          <w:kern w:val="3"/>
          <w:sz w:val="24"/>
          <w:szCs w:val="24"/>
          <w:lang w:eastAsia="zh-CN" w:bidi="hi-IN"/>
        </w:rPr>
        <w:t>Termo de Fomento</w:t>
      </w:r>
      <w:r w:rsidRPr="005B3FA1">
        <w:rPr>
          <w:rFonts w:ascii="Times New Roman" w:eastAsia="SimSun" w:hAnsi="Times New Roman" w:cs="Times New Roman"/>
          <w:color w:val="000000" w:themeColor="text1"/>
          <w:kern w:val="3"/>
          <w:sz w:val="24"/>
          <w:szCs w:val="24"/>
          <w:lang w:eastAsia="zh-CN" w:bidi="hi-IN"/>
        </w:rPr>
        <w:t xml:space="preserve"> </w:t>
      </w:r>
      <w:r w:rsidR="00AB1731">
        <w:rPr>
          <w:rFonts w:ascii="Times New Roman" w:eastAsia="SimSun" w:hAnsi="Times New Roman" w:cs="Times New Roman"/>
          <w:color w:val="000000" w:themeColor="text1"/>
          <w:kern w:val="3"/>
          <w:sz w:val="24"/>
          <w:szCs w:val="24"/>
          <w:lang w:eastAsia="zh-CN" w:bidi="hi-IN"/>
        </w:rPr>
        <w:t xml:space="preserve">- </w:t>
      </w:r>
      <w:r w:rsidR="00EF6151" w:rsidRPr="005B3FA1">
        <w:rPr>
          <w:rFonts w:ascii="Times New Roman" w:eastAsia="Calibri" w:hAnsi="Times New Roman" w:cs="Times New Roman"/>
          <w:color w:val="000000" w:themeColor="text1"/>
          <w:sz w:val="24"/>
          <w:szCs w:val="24"/>
        </w:rPr>
        <w:t xml:space="preserve">Nº </w:t>
      </w:r>
      <w:r w:rsidR="001D4277">
        <w:rPr>
          <w:rFonts w:ascii="Times New Roman" w:eastAsia="Calibri" w:hAnsi="Times New Roman" w:cs="Times New Roman"/>
          <w:b/>
          <w:color w:val="000000" w:themeColor="text1"/>
          <w:sz w:val="24"/>
          <w:szCs w:val="24"/>
        </w:rPr>
        <w:t>928363</w:t>
      </w:r>
      <w:r w:rsidR="00EF6151" w:rsidRPr="005B3FA1">
        <w:rPr>
          <w:rFonts w:ascii="Times New Roman" w:eastAsia="Calibri" w:hAnsi="Times New Roman" w:cs="Times New Roman"/>
          <w:b/>
          <w:color w:val="000000" w:themeColor="text1"/>
          <w:sz w:val="24"/>
          <w:szCs w:val="24"/>
        </w:rPr>
        <w:t>/202</w:t>
      </w:r>
      <w:r w:rsidR="00EF6151">
        <w:rPr>
          <w:rFonts w:ascii="Times New Roman" w:eastAsia="Calibri" w:hAnsi="Times New Roman" w:cs="Times New Roman"/>
          <w:b/>
          <w:color w:val="000000" w:themeColor="text1"/>
          <w:sz w:val="24"/>
          <w:szCs w:val="24"/>
        </w:rPr>
        <w:t>2</w:t>
      </w:r>
      <w:r w:rsidR="00EF6151" w:rsidRPr="005B3FA1">
        <w:rPr>
          <w:rFonts w:ascii="Times New Roman" w:eastAsia="Calibri" w:hAnsi="Times New Roman" w:cs="Times New Roman"/>
          <w:b/>
          <w:color w:val="000000" w:themeColor="text1"/>
          <w:sz w:val="24"/>
          <w:szCs w:val="24"/>
        </w:rPr>
        <w:t>.</w:t>
      </w:r>
    </w:p>
    <w:p w14:paraId="451953D3" w14:textId="77777777" w:rsidR="00AC0E4E" w:rsidRPr="005B3FA1" w:rsidRDefault="00AC0E4E" w:rsidP="00AC0E4E">
      <w:pPr>
        <w:widowControl w:val="0"/>
        <w:suppressAutoHyphens/>
        <w:autoSpaceDN w:val="0"/>
        <w:spacing w:after="0" w:line="360" w:lineRule="auto"/>
        <w:jc w:val="both"/>
        <w:textAlignment w:val="baseline"/>
        <w:rPr>
          <w:rFonts w:ascii="Times New Roman" w:eastAsia="Arial" w:hAnsi="Times New Roman" w:cs="Times New Roman"/>
          <w:b/>
          <w:color w:val="000000" w:themeColor="text1"/>
          <w:sz w:val="24"/>
          <w:szCs w:val="24"/>
        </w:rPr>
      </w:pPr>
    </w:p>
    <w:p w14:paraId="77B1A901" w14:textId="77777777" w:rsidR="005142F2" w:rsidRPr="005B3FA1" w:rsidRDefault="00392B67" w:rsidP="00392B67">
      <w:pPr>
        <w:spacing w:line="360" w:lineRule="auto"/>
        <w:rPr>
          <w:rFonts w:ascii="Times New Roman" w:eastAsia="Calibri" w:hAnsi="Times New Roman" w:cs="Times New Roman"/>
          <w:color w:val="000000" w:themeColor="text1"/>
          <w:sz w:val="24"/>
          <w:szCs w:val="24"/>
        </w:rPr>
      </w:pPr>
      <w:r w:rsidRPr="005B3FA1">
        <w:rPr>
          <w:rFonts w:ascii="Times New Roman" w:eastAsia="Arial" w:hAnsi="Times New Roman" w:cs="Times New Roman"/>
          <w:b/>
          <w:color w:val="000000" w:themeColor="text1"/>
          <w:sz w:val="24"/>
          <w:szCs w:val="24"/>
        </w:rPr>
        <w:t>13</w:t>
      </w:r>
      <w:r w:rsidR="005142F2" w:rsidRPr="005B3FA1">
        <w:rPr>
          <w:rFonts w:ascii="Times New Roman" w:eastAsia="Arial" w:hAnsi="Times New Roman" w:cs="Times New Roman"/>
          <w:b/>
          <w:color w:val="000000" w:themeColor="text1"/>
          <w:sz w:val="24"/>
          <w:szCs w:val="24"/>
        </w:rPr>
        <w:t>. CASOS OMISSOS:</w:t>
      </w:r>
    </w:p>
    <w:p w14:paraId="75AD8605" w14:textId="77777777" w:rsidR="005142F2" w:rsidRPr="005B3FA1" w:rsidRDefault="005142F2" w:rsidP="005142F2">
      <w:pPr>
        <w:widowControl w:val="0"/>
        <w:suppressAutoHyphens/>
        <w:autoSpaceDN w:val="0"/>
        <w:spacing w:after="0" w:line="360" w:lineRule="auto"/>
        <w:jc w:val="both"/>
        <w:textAlignment w:val="baseline"/>
        <w:rPr>
          <w:rFonts w:ascii="Times New Roman" w:eastAsia="Arial" w:hAnsi="Times New Roman" w:cs="Times New Roman"/>
          <w:color w:val="000000" w:themeColor="text1"/>
          <w:kern w:val="3"/>
          <w:sz w:val="24"/>
          <w:szCs w:val="24"/>
          <w:lang w:eastAsia="zh-CN" w:bidi="hi-IN"/>
        </w:rPr>
      </w:pPr>
      <w:r w:rsidRPr="005B3FA1">
        <w:rPr>
          <w:rFonts w:ascii="Times New Roman" w:eastAsia="Arial" w:hAnsi="Times New Roman" w:cs="Times New Roman"/>
          <w:color w:val="000000" w:themeColor="text1"/>
          <w:kern w:val="3"/>
          <w:sz w:val="24"/>
          <w:szCs w:val="24"/>
          <w:lang w:eastAsia="zh-CN" w:bidi="hi-IN"/>
        </w:rPr>
        <w:t xml:space="preserve">Os casos omissos, não previstos neste edital, serão tratados pela comissão de licitação </w:t>
      </w:r>
      <w:r w:rsidR="00AC0E4E" w:rsidRPr="005B3FA1">
        <w:rPr>
          <w:rFonts w:ascii="Times New Roman" w:eastAsia="Arial" w:hAnsi="Times New Roman" w:cs="Times New Roman"/>
          <w:color w:val="000000" w:themeColor="text1"/>
          <w:kern w:val="3"/>
          <w:sz w:val="24"/>
          <w:szCs w:val="24"/>
          <w:lang w:eastAsia="zh-CN" w:bidi="hi-IN"/>
        </w:rPr>
        <w:t>do Instituto Casa do PAI</w:t>
      </w:r>
      <w:r w:rsidRPr="005B3FA1">
        <w:rPr>
          <w:rFonts w:ascii="Times New Roman" w:eastAsia="Arial" w:hAnsi="Times New Roman" w:cs="Times New Roman"/>
          <w:color w:val="000000" w:themeColor="text1"/>
          <w:kern w:val="3"/>
          <w:sz w:val="24"/>
          <w:szCs w:val="24"/>
          <w:lang w:eastAsia="zh-CN" w:bidi="hi-IN"/>
        </w:rPr>
        <w:t>.</w:t>
      </w:r>
    </w:p>
    <w:p w14:paraId="1CFB54FF" w14:textId="77777777" w:rsidR="0026441E" w:rsidRPr="005B3FA1" w:rsidRDefault="0026441E" w:rsidP="005142F2">
      <w:pPr>
        <w:widowControl w:val="0"/>
        <w:suppressAutoHyphens/>
        <w:autoSpaceDN w:val="0"/>
        <w:spacing w:after="0" w:line="360" w:lineRule="auto"/>
        <w:jc w:val="both"/>
        <w:textAlignment w:val="baseline"/>
        <w:rPr>
          <w:rFonts w:ascii="Times New Roman" w:eastAsia="Arial" w:hAnsi="Times New Roman" w:cs="Times New Roman"/>
          <w:color w:val="000000" w:themeColor="text1"/>
          <w:kern w:val="3"/>
          <w:sz w:val="24"/>
          <w:szCs w:val="24"/>
          <w:lang w:eastAsia="zh-CN" w:bidi="hi-IN"/>
        </w:rPr>
      </w:pPr>
    </w:p>
    <w:p w14:paraId="17D421EF" w14:textId="25B35A25" w:rsidR="001D4277" w:rsidRDefault="001D4277" w:rsidP="002527A6">
      <w:pPr>
        <w:jc w:val="center"/>
        <w:rPr>
          <w:rFonts w:ascii="Times New Roman" w:eastAsia="Arial" w:hAnsi="Times New Roman" w:cs="Times New Roman"/>
          <w:b/>
          <w:color w:val="000000" w:themeColor="text1"/>
          <w:sz w:val="10"/>
          <w:szCs w:val="10"/>
        </w:rPr>
      </w:pPr>
    </w:p>
    <w:p w14:paraId="6C96096B" w14:textId="52F42EC1" w:rsidR="009D07C4" w:rsidRDefault="009D07C4" w:rsidP="002527A6">
      <w:pPr>
        <w:jc w:val="center"/>
        <w:rPr>
          <w:rFonts w:ascii="Times New Roman" w:eastAsia="Arial" w:hAnsi="Times New Roman" w:cs="Times New Roman"/>
          <w:b/>
          <w:color w:val="000000" w:themeColor="text1"/>
          <w:sz w:val="10"/>
          <w:szCs w:val="10"/>
        </w:rPr>
      </w:pPr>
    </w:p>
    <w:p w14:paraId="7CB276B4" w14:textId="6580DA5D" w:rsidR="009D07C4" w:rsidRDefault="009D07C4" w:rsidP="002527A6">
      <w:pPr>
        <w:jc w:val="center"/>
        <w:rPr>
          <w:rFonts w:ascii="Times New Roman" w:eastAsia="Arial" w:hAnsi="Times New Roman" w:cs="Times New Roman"/>
          <w:b/>
          <w:color w:val="000000" w:themeColor="text1"/>
          <w:sz w:val="10"/>
          <w:szCs w:val="10"/>
        </w:rPr>
      </w:pPr>
    </w:p>
    <w:p w14:paraId="1B460F1C" w14:textId="69BE592B" w:rsidR="009D07C4" w:rsidRDefault="009D07C4" w:rsidP="002527A6">
      <w:pPr>
        <w:jc w:val="center"/>
        <w:rPr>
          <w:rFonts w:ascii="Times New Roman" w:eastAsia="Arial" w:hAnsi="Times New Roman" w:cs="Times New Roman"/>
          <w:b/>
          <w:color w:val="000000" w:themeColor="text1"/>
          <w:sz w:val="10"/>
          <w:szCs w:val="10"/>
        </w:rPr>
      </w:pPr>
    </w:p>
    <w:p w14:paraId="466FC912" w14:textId="49819A72" w:rsidR="009D07C4" w:rsidRDefault="009D07C4" w:rsidP="002527A6">
      <w:pPr>
        <w:jc w:val="center"/>
        <w:rPr>
          <w:rFonts w:ascii="Times New Roman" w:eastAsia="Arial" w:hAnsi="Times New Roman" w:cs="Times New Roman"/>
          <w:b/>
          <w:color w:val="000000" w:themeColor="text1"/>
          <w:sz w:val="10"/>
          <w:szCs w:val="10"/>
        </w:rPr>
      </w:pPr>
    </w:p>
    <w:p w14:paraId="0C0ED844" w14:textId="308B5BCE" w:rsidR="009D07C4" w:rsidRDefault="009D07C4" w:rsidP="002527A6">
      <w:pPr>
        <w:jc w:val="center"/>
        <w:rPr>
          <w:rFonts w:ascii="Times New Roman" w:eastAsia="Arial" w:hAnsi="Times New Roman" w:cs="Times New Roman"/>
          <w:b/>
          <w:color w:val="000000" w:themeColor="text1"/>
          <w:sz w:val="10"/>
          <w:szCs w:val="10"/>
        </w:rPr>
      </w:pPr>
    </w:p>
    <w:p w14:paraId="6D4DC307" w14:textId="5B3FD189" w:rsidR="009D07C4" w:rsidRDefault="009D07C4" w:rsidP="002527A6">
      <w:pPr>
        <w:jc w:val="center"/>
        <w:rPr>
          <w:rFonts w:ascii="Times New Roman" w:eastAsia="Arial" w:hAnsi="Times New Roman" w:cs="Times New Roman"/>
          <w:b/>
          <w:color w:val="000000" w:themeColor="text1"/>
          <w:sz w:val="10"/>
          <w:szCs w:val="10"/>
        </w:rPr>
      </w:pPr>
    </w:p>
    <w:p w14:paraId="3A56677C" w14:textId="1FCCDD69" w:rsidR="009D07C4" w:rsidRDefault="009D07C4" w:rsidP="002527A6">
      <w:pPr>
        <w:jc w:val="center"/>
        <w:rPr>
          <w:rFonts w:ascii="Times New Roman" w:eastAsia="Arial" w:hAnsi="Times New Roman" w:cs="Times New Roman"/>
          <w:b/>
          <w:color w:val="000000" w:themeColor="text1"/>
          <w:sz w:val="10"/>
          <w:szCs w:val="10"/>
        </w:rPr>
      </w:pPr>
    </w:p>
    <w:p w14:paraId="1156C510" w14:textId="48D2A7F7" w:rsidR="009D07C4" w:rsidRDefault="009D07C4" w:rsidP="002527A6">
      <w:pPr>
        <w:jc w:val="center"/>
        <w:rPr>
          <w:rFonts w:ascii="Times New Roman" w:eastAsia="Arial" w:hAnsi="Times New Roman" w:cs="Times New Roman"/>
          <w:b/>
          <w:color w:val="000000" w:themeColor="text1"/>
          <w:sz w:val="10"/>
          <w:szCs w:val="10"/>
        </w:rPr>
      </w:pPr>
    </w:p>
    <w:p w14:paraId="54828E90" w14:textId="2FA4105E" w:rsidR="009D07C4" w:rsidRDefault="009D07C4" w:rsidP="002527A6">
      <w:pPr>
        <w:jc w:val="center"/>
        <w:rPr>
          <w:rFonts w:ascii="Times New Roman" w:eastAsia="Arial" w:hAnsi="Times New Roman" w:cs="Times New Roman"/>
          <w:b/>
          <w:color w:val="000000" w:themeColor="text1"/>
          <w:sz w:val="10"/>
          <w:szCs w:val="10"/>
        </w:rPr>
      </w:pPr>
    </w:p>
    <w:p w14:paraId="4414A8C3" w14:textId="3D56B06E" w:rsidR="009D07C4" w:rsidRDefault="009D07C4" w:rsidP="002527A6">
      <w:pPr>
        <w:jc w:val="center"/>
        <w:rPr>
          <w:rFonts w:ascii="Times New Roman" w:eastAsia="Arial" w:hAnsi="Times New Roman" w:cs="Times New Roman"/>
          <w:b/>
          <w:color w:val="000000" w:themeColor="text1"/>
          <w:sz w:val="10"/>
          <w:szCs w:val="10"/>
        </w:rPr>
      </w:pPr>
    </w:p>
    <w:p w14:paraId="41BB3B3C" w14:textId="46DC4D61" w:rsidR="00962875" w:rsidRDefault="00962875" w:rsidP="002527A6">
      <w:pPr>
        <w:jc w:val="center"/>
        <w:rPr>
          <w:rFonts w:ascii="Times New Roman" w:eastAsia="Arial" w:hAnsi="Times New Roman" w:cs="Times New Roman"/>
          <w:b/>
          <w:color w:val="000000" w:themeColor="text1"/>
          <w:sz w:val="10"/>
          <w:szCs w:val="10"/>
        </w:rPr>
      </w:pPr>
    </w:p>
    <w:p w14:paraId="0C916140" w14:textId="404C9404" w:rsidR="00962875" w:rsidRDefault="00962875" w:rsidP="002527A6">
      <w:pPr>
        <w:jc w:val="center"/>
        <w:rPr>
          <w:rFonts w:ascii="Times New Roman" w:eastAsia="Arial" w:hAnsi="Times New Roman" w:cs="Times New Roman"/>
          <w:b/>
          <w:color w:val="000000" w:themeColor="text1"/>
          <w:sz w:val="10"/>
          <w:szCs w:val="10"/>
        </w:rPr>
      </w:pPr>
    </w:p>
    <w:p w14:paraId="3DDF0ADC" w14:textId="1F171570" w:rsidR="009D07C4" w:rsidRDefault="009D07C4" w:rsidP="00211DCC">
      <w:pPr>
        <w:rPr>
          <w:rFonts w:ascii="Times New Roman" w:eastAsia="Arial" w:hAnsi="Times New Roman" w:cs="Times New Roman"/>
          <w:b/>
          <w:color w:val="000000" w:themeColor="text1"/>
          <w:sz w:val="10"/>
          <w:szCs w:val="10"/>
        </w:rPr>
      </w:pPr>
    </w:p>
    <w:p w14:paraId="539E366A" w14:textId="779A5A58" w:rsidR="00211DCC" w:rsidRDefault="00211DCC" w:rsidP="00211DCC">
      <w:pPr>
        <w:rPr>
          <w:rFonts w:ascii="Times New Roman" w:eastAsia="Arial" w:hAnsi="Times New Roman" w:cs="Times New Roman"/>
          <w:b/>
          <w:color w:val="000000" w:themeColor="text1"/>
          <w:sz w:val="10"/>
          <w:szCs w:val="10"/>
        </w:rPr>
      </w:pPr>
    </w:p>
    <w:p w14:paraId="7788DA00" w14:textId="77777777" w:rsidR="00211DCC" w:rsidRDefault="00211DCC" w:rsidP="00211DCC">
      <w:pPr>
        <w:rPr>
          <w:rFonts w:ascii="Times New Roman" w:eastAsia="Arial" w:hAnsi="Times New Roman" w:cs="Times New Roman"/>
          <w:b/>
          <w:color w:val="000000" w:themeColor="text1"/>
          <w:sz w:val="10"/>
          <w:szCs w:val="10"/>
        </w:rPr>
      </w:pPr>
    </w:p>
    <w:p w14:paraId="60A854A8" w14:textId="28DF412D" w:rsidR="002527A6" w:rsidRPr="005B3FA1" w:rsidRDefault="002527A6" w:rsidP="002527A6">
      <w:pPr>
        <w:jc w:val="center"/>
        <w:rPr>
          <w:rFonts w:ascii="Times New Roman" w:eastAsia="Arial" w:hAnsi="Times New Roman" w:cs="Times New Roman"/>
          <w:b/>
          <w:color w:val="000000" w:themeColor="text1"/>
          <w:sz w:val="24"/>
          <w:szCs w:val="24"/>
        </w:rPr>
      </w:pPr>
      <w:r w:rsidRPr="005B3FA1">
        <w:rPr>
          <w:rFonts w:ascii="Times New Roman" w:eastAsia="Arial" w:hAnsi="Times New Roman" w:cs="Times New Roman"/>
          <w:b/>
          <w:color w:val="000000" w:themeColor="text1"/>
          <w:sz w:val="24"/>
          <w:szCs w:val="24"/>
        </w:rPr>
        <w:t>ANEXO I</w:t>
      </w:r>
    </w:p>
    <w:p w14:paraId="34C48BD8" w14:textId="77777777" w:rsidR="002527A6" w:rsidRPr="005B3FA1" w:rsidRDefault="002527A6" w:rsidP="002527A6">
      <w:pPr>
        <w:jc w:val="center"/>
        <w:rPr>
          <w:rFonts w:ascii="Times New Roman" w:eastAsia="Arial" w:hAnsi="Times New Roman" w:cs="Times New Roman"/>
          <w:b/>
          <w:color w:val="000000" w:themeColor="text1"/>
          <w:sz w:val="24"/>
          <w:szCs w:val="24"/>
        </w:rPr>
      </w:pPr>
      <w:r w:rsidRPr="005B3FA1">
        <w:rPr>
          <w:rFonts w:ascii="Times New Roman" w:eastAsia="Arial" w:hAnsi="Times New Roman" w:cs="Times New Roman"/>
          <w:b/>
          <w:color w:val="000000" w:themeColor="text1"/>
          <w:sz w:val="24"/>
          <w:szCs w:val="24"/>
        </w:rPr>
        <w:t>Proposta de preços</w:t>
      </w:r>
    </w:p>
    <w:p w14:paraId="7335BD00" w14:textId="77777777" w:rsidR="002527A6" w:rsidRPr="005B3FA1" w:rsidRDefault="002527A6" w:rsidP="002527A6">
      <w:pPr>
        <w:jc w:val="center"/>
        <w:rPr>
          <w:rFonts w:ascii="Times New Roman" w:eastAsia="Arial" w:hAnsi="Times New Roman" w:cs="Times New Roman"/>
          <w:b/>
          <w:color w:val="000000" w:themeColor="text1"/>
          <w:sz w:val="24"/>
          <w:szCs w:val="24"/>
        </w:rPr>
      </w:pPr>
      <w:r w:rsidRPr="005B3FA1">
        <w:rPr>
          <w:rFonts w:ascii="Times New Roman" w:eastAsia="Arial" w:hAnsi="Times New Roman" w:cs="Times New Roman"/>
          <w:b/>
          <w:color w:val="000000" w:themeColor="text1"/>
          <w:sz w:val="24"/>
          <w:szCs w:val="24"/>
        </w:rPr>
        <w:t>(Papel timbrado da empresa ou carimbo)</w:t>
      </w:r>
    </w:p>
    <w:p w14:paraId="6FA0998A" w14:textId="77777777" w:rsidR="002527A6" w:rsidRPr="005B3FA1" w:rsidRDefault="002527A6" w:rsidP="002527A6">
      <w:pPr>
        <w:spacing w:after="0" w:line="240" w:lineRule="auto"/>
        <w:jc w:val="center"/>
        <w:rPr>
          <w:rFonts w:ascii="Times New Roman" w:eastAsia="Calibri" w:hAnsi="Times New Roman" w:cs="Times New Roman"/>
          <w:b/>
          <w:color w:val="000000" w:themeColor="text1"/>
          <w:sz w:val="24"/>
          <w:szCs w:val="24"/>
        </w:rPr>
      </w:pPr>
    </w:p>
    <w:p w14:paraId="7F2F3CBD" w14:textId="6C65043E" w:rsidR="002527A6" w:rsidRPr="005B3FA1" w:rsidRDefault="00B11488" w:rsidP="002527A6">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5B3FA1">
        <w:rPr>
          <w:rFonts w:ascii="Times New Roman" w:eastAsia="Calibri" w:hAnsi="Times New Roman" w:cs="Times New Roman"/>
          <w:bCs/>
          <w:color w:val="000000" w:themeColor="text1"/>
          <w:sz w:val="24"/>
          <w:szCs w:val="24"/>
        </w:rPr>
        <w:t xml:space="preserve">Edital </w:t>
      </w:r>
      <w:r w:rsidR="00962875">
        <w:rPr>
          <w:rFonts w:ascii="Times New Roman" w:eastAsia="Calibri" w:hAnsi="Times New Roman" w:cs="Times New Roman"/>
          <w:bCs/>
          <w:color w:val="000000" w:themeColor="text1"/>
          <w:sz w:val="24"/>
          <w:szCs w:val="24"/>
        </w:rPr>
        <w:t>03</w:t>
      </w:r>
      <w:r w:rsidR="002F12AB">
        <w:rPr>
          <w:rFonts w:ascii="Times New Roman" w:eastAsia="Calibri" w:hAnsi="Times New Roman" w:cs="Times New Roman"/>
          <w:bCs/>
          <w:color w:val="000000" w:themeColor="text1"/>
          <w:sz w:val="24"/>
          <w:szCs w:val="24"/>
        </w:rPr>
        <w:t>7</w:t>
      </w:r>
      <w:r w:rsidR="00BD2A1E">
        <w:rPr>
          <w:rFonts w:ascii="Times New Roman" w:eastAsia="Calibri" w:hAnsi="Times New Roman" w:cs="Times New Roman"/>
          <w:bCs/>
          <w:color w:val="000000" w:themeColor="text1"/>
          <w:sz w:val="24"/>
          <w:szCs w:val="24"/>
        </w:rPr>
        <w:t>.</w:t>
      </w:r>
      <w:r w:rsidR="002D5770" w:rsidRPr="005B3FA1">
        <w:rPr>
          <w:rFonts w:ascii="Times New Roman" w:eastAsia="Calibri" w:hAnsi="Times New Roman" w:cs="Times New Roman"/>
          <w:bCs/>
          <w:color w:val="000000" w:themeColor="text1"/>
          <w:sz w:val="24"/>
          <w:szCs w:val="24"/>
        </w:rPr>
        <w:t>202</w:t>
      </w:r>
      <w:r w:rsidR="005B3FA1" w:rsidRPr="005B3FA1">
        <w:rPr>
          <w:rFonts w:ascii="Times New Roman" w:eastAsia="Calibri" w:hAnsi="Times New Roman" w:cs="Times New Roman"/>
          <w:bCs/>
          <w:color w:val="000000" w:themeColor="text1"/>
          <w:sz w:val="24"/>
          <w:szCs w:val="24"/>
        </w:rPr>
        <w:t>3</w:t>
      </w:r>
    </w:p>
    <w:p w14:paraId="523A175E" w14:textId="6B25E70A" w:rsidR="002527A6" w:rsidRPr="005B3FA1" w:rsidRDefault="00B11488" w:rsidP="002527A6">
      <w:pPr>
        <w:autoSpaceDE w:val="0"/>
        <w:autoSpaceDN w:val="0"/>
        <w:adjustRightInd w:val="0"/>
        <w:spacing w:after="0" w:line="240" w:lineRule="auto"/>
        <w:ind w:right="2835"/>
        <w:rPr>
          <w:rFonts w:ascii="Times New Roman" w:eastAsia="Calibri" w:hAnsi="Times New Roman" w:cs="Times New Roman"/>
          <w:bCs/>
          <w:color w:val="000000" w:themeColor="text1"/>
          <w:sz w:val="24"/>
          <w:szCs w:val="24"/>
        </w:rPr>
      </w:pPr>
      <w:r w:rsidRPr="005B3FA1">
        <w:rPr>
          <w:rFonts w:ascii="Times New Roman" w:eastAsia="Calibri" w:hAnsi="Times New Roman" w:cs="Times New Roman"/>
          <w:bCs/>
          <w:color w:val="000000" w:themeColor="text1"/>
          <w:sz w:val="24"/>
          <w:szCs w:val="24"/>
        </w:rPr>
        <w:t xml:space="preserve">Cotação Prévia de Preços nº </w:t>
      </w:r>
      <w:r w:rsidR="00962875">
        <w:rPr>
          <w:rFonts w:ascii="Times New Roman" w:eastAsia="Calibri" w:hAnsi="Times New Roman" w:cs="Times New Roman"/>
          <w:bCs/>
          <w:color w:val="000000" w:themeColor="text1"/>
          <w:sz w:val="24"/>
          <w:szCs w:val="24"/>
        </w:rPr>
        <w:t>03</w:t>
      </w:r>
      <w:r w:rsidR="002F12AB">
        <w:rPr>
          <w:rFonts w:ascii="Times New Roman" w:eastAsia="Calibri" w:hAnsi="Times New Roman" w:cs="Times New Roman"/>
          <w:bCs/>
          <w:color w:val="000000" w:themeColor="text1"/>
          <w:sz w:val="24"/>
          <w:szCs w:val="24"/>
        </w:rPr>
        <w:t>7</w:t>
      </w:r>
      <w:r w:rsidR="00BD2A1E">
        <w:rPr>
          <w:rFonts w:ascii="Times New Roman" w:eastAsia="Calibri" w:hAnsi="Times New Roman" w:cs="Times New Roman"/>
          <w:bCs/>
          <w:color w:val="000000" w:themeColor="text1"/>
          <w:sz w:val="24"/>
          <w:szCs w:val="24"/>
        </w:rPr>
        <w:t>.</w:t>
      </w:r>
      <w:r w:rsidR="002527A6" w:rsidRPr="005B3FA1">
        <w:rPr>
          <w:rFonts w:ascii="Times New Roman" w:eastAsia="Calibri" w:hAnsi="Times New Roman" w:cs="Times New Roman"/>
          <w:bCs/>
          <w:color w:val="000000" w:themeColor="text1"/>
          <w:sz w:val="24"/>
          <w:szCs w:val="24"/>
        </w:rPr>
        <w:t>20</w:t>
      </w:r>
      <w:r w:rsidR="002D5770" w:rsidRPr="005B3FA1">
        <w:rPr>
          <w:rFonts w:ascii="Times New Roman" w:eastAsia="Calibri" w:hAnsi="Times New Roman" w:cs="Times New Roman"/>
          <w:bCs/>
          <w:color w:val="000000" w:themeColor="text1"/>
          <w:sz w:val="24"/>
          <w:szCs w:val="24"/>
        </w:rPr>
        <w:t>2</w:t>
      </w:r>
      <w:r w:rsidR="005B3FA1" w:rsidRPr="005B3FA1">
        <w:rPr>
          <w:rFonts w:ascii="Times New Roman" w:eastAsia="Calibri" w:hAnsi="Times New Roman" w:cs="Times New Roman"/>
          <w:bCs/>
          <w:color w:val="000000" w:themeColor="text1"/>
          <w:sz w:val="24"/>
          <w:szCs w:val="24"/>
        </w:rPr>
        <w:t>3</w:t>
      </w:r>
    </w:p>
    <w:p w14:paraId="199F62F8" w14:textId="46E482C3" w:rsidR="002527A6" w:rsidRPr="00FF6436" w:rsidRDefault="000A574E" w:rsidP="003D2F0A">
      <w:pPr>
        <w:pStyle w:val="Default"/>
        <w:rPr>
          <w:rFonts w:eastAsia="Calibri"/>
          <w:color w:val="000000" w:themeColor="text1"/>
        </w:rPr>
      </w:pPr>
      <w:r w:rsidRPr="00FF6436">
        <w:rPr>
          <w:rFonts w:eastAsia="Calibri"/>
          <w:color w:val="000000" w:themeColor="text1"/>
        </w:rPr>
        <w:t>Termo de Fomento:</w:t>
      </w:r>
      <w:r w:rsidR="002527A6" w:rsidRPr="00FF6436">
        <w:rPr>
          <w:rFonts w:eastAsia="Calibri"/>
          <w:color w:val="000000" w:themeColor="text1"/>
        </w:rPr>
        <w:t xml:space="preserve">  </w:t>
      </w:r>
      <w:r w:rsidR="00EF6151" w:rsidRPr="00FF6436">
        <w:rPr>
          <w:rFonts w:eastAsia="Calibri"/>
          <w:color w:val="000000" w:themeColor="text1"/>
        </w:rPr>
        <w:t xml:space="preserve">Nº </w:t>
      </w:r>
      <w:r w:rsidR="001D4277" w:rsidRPr="00FF6436">
        <w:rPr>
          <w:rFonts w:eastAsia="Calibri"/>
          <w:b/>
          <w:color w:val="000000" w:themeColor="text1"/>
        </w:rPr>
        <w:t>928363</w:t>
      </w:r>
      <w:r w:rsidR="00EF6151" w:rsidRPr="00FF6436">
        <w:rPr>
          <w:rFonts w:eastAsia="Calibri"/>
          <w:b/>
          <w:color w:val="000000" w:themeColor="text1"/>
        </w:rPr>
        <w:t>/2022.</w:t>
      </w:r>
    </w:p>
    <w:p w14:paraId="12A47433" w14:textId="23BE13C9" w:rsidR="002527A6" w:rsidRPr="005B3FA1" w:rsidRDefault="002527A6" w:rsidP="002527A6">
      <w:pPr>
        <w:autoSpaceDE w:val="0"/>
        <w:autoSpaceDN w:val="0"/>
        <w:adjustRightInd w:val="0"/>
        <w:spacing w:after="0" w:line="240" w:lineRule="auto"/>
        <w:ind w:right="2835"/>
        <w:rPr>
          <w:rFonts w:ascii="Times New Roman" w:eastAsia="Calibri" w:hAnsi="Times New Roman" w:cs="Times New Roman"/>
          <w:color w:val="000000" w:themeColor="text1"/>
          <w:sz w:val="24"/>
          <w:szCs w:val="24"/>
        </w:rPr>
      </w:pPr>
      <w:r w:rsidRPr="00FF6436">
        <w:rPr>
          <w:rFonts w:ascii="Times New Roman" w:eastAsia="Calibri" w:hAnsi="Times New Roman" w:cs="Times New Roman"/>
          <w:color w:val="000000" w:themeColor="text1"/>
          <w:sz w:val="24"/>
          <w:szCs w:val="24"/>
        </w:rPr>
        <w:t xml:space="preserve">Categoria: </w:t>
      </w:r>
      <w:r w:rsidR="00EF6151" w:rsidRPr="00FF6436">
        <w:rPr>
          <w:rFonts w:ascii="Times New Roman" w:eastAsia="Calibri" w:hAnsi="Times New Roman" w:cs="Times New Roman"/>
          <w:color w:val="000000" w:themeColor="text1"/>
          <w:sz w:val="24"/>
          <w:szCs w:val="24"/>
        </w:rPr>
        <w:t>Menor</w:t>
      </w:r>
      <w:r w:rsidR="007076A4" w:rsidRPr="00FF6436">
        <w:rPr>
          <w:rFonts w:ascii="Times New Roman" w:eastAsia="Calibri" w:hAnsi="Times New Roman" w:cs="Times New Roman"/>
          <w:color w:val="000000" w:themeColor="text1"/>
          <w:sz w:val="24"/>
          <w:szCs w:val="24"/>
        </w:rPr>
        <w:t xml:space="preserve"> Preço</w:t>
      </w:r>
      <w:r w:rsidRPr="00FF6436">
        <w:rPr>
          <w:rFonts w:ascii="Times New Roman" w:eastAsia="Calibri" w:hAnsi="Times New Roman" w:cs="Times New Roman"/>
          <w:color w:val="000000" w:themeColor="text1"/>
          <w:sz w:val="24"/>
          <w:szCs w:val="24"/>
        </w:rPr>
        <w:t>.</w:t>
      </w:r>
    </w:p>
    <w:p w14:paraId="4A0A9388" w14:textId="19F2D0AA" w:rsidR="002527A6" w:rsidRPr="005B3FA1" w:rsidRDefault="002527A6" w:rsidP="002527A6">
      <w:pPr>
        <w:autoSpaceDE w:val="0"/>
        <w:autoSpaceDN w:val="0"/>
        <w:adjustRightInd w:val="0"/>
        <w:spacing w:after="0" w:line="240" w:lineRule="auto"/>
        <w:ind w:right="2835"/>
        <w:rPr>
          <w:rFonts w:ascii="Times New Roman" w:eastAsia="Arial" w:hAnsi="Times New Roman" w:cs="Times New Roman"/>
          <w:color w:val="000000" w:themeColor="text1"/>
          <w:sz w:val="24"/>
          <w:szCs w:val="24"/>
        </w:rPr>
      </w:pPr>
      <w:r w:rsidRPr="005B3FA1">
        <w:rPr>
          <w:rFonts w:ascii="Times New Roman" w:eastAsia="Arial" w:hAnsi="Times New Roman" w:cs="Times New Roman"/>
          <w:color w:val="000000" w:themeColor="text1"/>
          <w:sz w:val="24"/>
          <w:szCs w:val="24"/>
        </w:rPr>
        <w:t xml:space="preserve">Recebimento: </w:t>
      </w:r>
      <w:r w:rsidR="005B3FA1" w:rsidRPr="005B3FA1">
        <w:rPr>
          <w:rFonts w:ascii="Times New Roman" w:eastAsia="Arial" w:hAnsi="Times New Roman" w:cs="Times New Roman"/>
          <w:color w:val="000000" w:themeColor="text1"/>
          <w:sz w:val="24"/>
          <w:szCs w:val="24"/>
        </w:rPr>
        <w:t xml:space="preserve">até </w:t>
      </w:r>
      <w:r w:rsidR="001B5CB2">
        <w:rPr>
          <w:rFonts w:ascii="Times New Roman" w:eastAsia="Arial" w:hAnsi="Times New Roman" w:cs="Times New Roman"/>
          <w:color w:val="000000" w:themeColor="text1"/>
          <w:sz w:val="24"/>
          <w:szCs w:val="24"/>
        </w:rPr>
        <w:t>0</w:t>
      </w:r>
      <w:r w:rsidR="00962875">
        <w:rPr>
          <w:rFonts w:ascii="Times New Roman" w:eastAsia="Arial" w:hAnsi="Times New Roman" w:cs="Times New Roman"/>
          <w:color w:val="000000" w:themeColor="text1"/>
          <w:sz w:val="24"/>
          <w:szCs w:val="24"/>
        </w:rPr>
        <w:t>3</w:t>
      </w:r>
      <w:r w:rsidR="003D2F0A" w:rsidRPr="005B3FA1">
        <w:rPr>
          <w:rFonts w:ascii="Times New Roman" w:eastAsia="Arial" w:hAnsi="Times New Roman" w:cs="Times New Roman"/>
          <w:color w:val="000000" w:themeColor="text1"/>
          <w:sz w:val="24"/>
          <w:szCs w:val="24"/>
        </w:rPr>
        <w:t xml:space="preserve"> de </w:t>
      </w:r>
      <w:r w:rsidR="001B5CB2">
        <w:rPr>
          <w:rFonts w:ascii="Times New Roman" w:eastAsia="Arial" w:hAnsi="Times New Roman" w:cs="Times New Roman"/>
          <w:color w:val="000000" w:themeColor="text1"/>
          <w:sz w:val="24"/>
          <w:szCs w:val="24"/>
        </w:rPr>
        <w:t>abril</w:t>
      </w:r>
      <w:r w:rsidR="00962875">
        <w:rPr>
          <w:rFonts w:ascii="Times New Roman" w:eastAsia="Arial" w:hAnsi="Times New Roman" w:cs="Times New Roman"/>
          <w:color w:val="000000" w:themeColor="text1"/>
          <w:sz w:val="24"/>
          <w:szCs w:val="24"/>
        </w:rPr>
        <w:t xml:space="preserve"> </w:t>
      </w:r>
      <w:r w:rsidR="003D2F0A" w:rsidRPr="005B3FA1">
        <w:rPr>
          <w:rFonts w:ascii="Times New Roman" w:eastAsia="Arial" w:hAnsi="Times New Roman" w:cs="Times New Roman"/>
          <w:color w:val="000000" w:themeColor="text1"/>
          <w:sz w:val="24"/>
          <w:szCs w:val="24"/>
        </w:rPr>
        <w:t>de 202</w:t>
      </w:r>
      <w:r w:rsidR="005B3FA1" w:rsidRPr="005B3FA1">
        <w:rPr>
          <w:rFonts w:ascii="Times New Roman" w:eastAsia="Arial" w:hAnsi="Times New Roman" w:cs="Times New Roman"/>
          <w:color w:val="000000" w:themeColor="text1"/>
          <w:sz w:val="24"/>
          <w:szCs w:val="24"/>
        </w:rPr>
        <w:t>3</w:t>
      </w:r>
      <w:r w:rsidRPr="005B3FA1">
        <w:rPr>
          <w:rFonts w:ascii="Times New Roman" w:eastAsia="Arial" w:hAnsi="Times New Roman" w:cs="Times New Roman"/>
          <w:color w:val="000000" w:themeColor="text1"/>
          <w:sz w:val="24"/>
          <w:szCs w:val="24"/>
        </w:rPr>
        <w:t>.</w:t>
      </w:r>
    </w:p>
    <w:p w14:paraId="12CA9B6E" w14:textId="77777777" w:rsidR="002527A6" w:rsidRPr="005B3FA1" w:rsidRDefault="002527A6" w:rsidP="002527A6">
      <w:pPr>
        <w:spacing w:after="0" w:line="240" w:lineRule="auto"/>
        <w:rPr>
          <w:rFonts w:ascii="Times New Roman" w:eastAsia="Arial" w:hAnsi="Times New Roman" w:cs="Times New Roman"/>
          <w:color w:val="000000" w:themeColor="text1"/>
          <w:sz w:val="24"/>
          <w:szCs w:val="24"/>
        </w:rPr>
      </w:pPr>
    </w:p>
    <w:p w14:paraId="01B98855" w14:textId="77777777" w:rsidR="002527A6" w:rsidRPr="005B3FA1" w:rsidRDefault="002527A6" w:rsidP="002527A6">
      <w:pPr>
        <w:spacing w:after="0" w:line="240" w:lineRule="auto"/>
        <w:rPr>
          <w:rFonts w:ascii="Times New Roman" w:eastAsia="Arial" w:hAnsi="Times New Roman" w:cs="Times New Roman"/>
          <w:color w:val="000000" w:themeColor="text1"/>
          <w:sz w:val="24"/>
          <w:szCs w:val="24"/>
        </w:rPr>
      </w:pPr>
      <w:r w:rsidRPr="005B3FA1">
        <w:rPr>
          <w:rFonts w:ascii="Times New Roman" w:eastAsia="Arial" w:hAnsi="Times New Roman" w:cs="Times New Roman"/>
          <w:color w:val="000000" w:themeColor="text1"/>
          <w:sz w:val="24"/>
          <w:szCs w:val="24"/>
        </w:rPr>
        <w:t>Razão Social:</w:t>
      </w:r>
    </w:p>
    <w:p w14:paraId="45AFCF4A" w14:textId="77777777" w:rsidR="002527A6" w:rsidRPr="005B3FA1" w:rsidRDefault="002527A6" w:rsidP="002527A6">
      <w:pPr>
        <w:spacing w:after="0" w:line="240" w:lineRule="auto"/>
        <w:rPr>
          <w:rFonts w:ascii="Times New Roman" w:eastAsia="Arial" w:hAnsi="Times New Roman" w:cs="Times New Roman"/>
          <w:color w:val="000000" w:themeColor="text1"/>
          <w:sz w:val="24"/>
          <w:szCs w:val="24"/>
        </w:rPr>
      </w:pPr>
      <w:r w:rsidRPr="005B3FA1">
        <w:rPr>
          <w:rFonts w:ascii="Times New Roman" w:eastAsia="Arial" w:hAnsi="Times New Roman" w:cs="Times New Roman"/>
          <w:color w:val="000000" w:themeColor="text1"/>
          <w:sz w:val="24"/>
          <w:szCs w:val="24"/>
        </w:rPr>
        <w:t>CNPJ:</w:t>
      </w:r>
    </w:p>
    <w:p w14:paraId="04B01C63" w14:textId="77777777" w:rsidR="002527A6" w:rsidRPr="005B3FA1" w:rsidRDefault="002527A6" w:rsidP="002527A6">
      <w:pPr>
        <w:spacing w:after="0" w:line="240" w:lineRule="auto"/>
        <w:rPr>
          <w:rFonts w:ascii="Times New Roman" w:eastAsia="Arial" w:hAnsi="Times New Roman" w:cs="Times New Roman"/>
          <w:color w:val="000000" w:themeColor="text1"/>
          <w:sz w:val="24"/>
          <w:szCs w:val="24"/>
        </w:rPr>
      </w:pPr>
      <w:r w:rsidRPr="005B3FA1">
        <w:rPr>
          <w:rFonts w:ascii="Times New Roman" w:eastAsia="Arial" w:hAnsi="Times New Roman" w:cs="Times New Roman"/>
          <w:color w:val="000000" w:themeColor="text1"/>
          <w:sz w:val="24"/>
          <w:szCs w:val="24"/>
        </w:rPr>
        <w:t>Endereço completo:</w:t>
      </w:r>
    </w:p>
    <w:p w14:paraId="733DA58E" w14:textId="77777777" w:rsidR="002527A6" w:rsidRPr="005B3FA1" w:rsidRDefault="002527A6" w:rsidP="002527A6">
      <w:pPr>
        <w:spacing w:after="0" w:line="240" w:lineRule="auto"/>
        <w:rPr>
          <w:rFonts w:ascii="Times New Roman" w:eastAsia="Arial" w:hAnsi="Times New Roman" w:cs="Times New Roman"/>
          <w:color w:val="000000" w:themeColor="text1"/>
          <w:sz w:val="24"/>
          <w:szCs w:val="24"/>
        </w:rPr>
      </w:pPr>
      <w:r w:rsidRPr="005B3FA1">
        <w:rPr>
          <w:rFonts w:ascii="Times New Roman" w:eastAsia="Arial" w:hAnsi="Times New Roman" w:cs="Times New Roman"/>
          <w:color w:val="000000" w:themeColor="text1"/>
          <w:sz w:val="24"/>
          <w:szCs w:val="24"/>
        </w:rPr>
        <w:t>Telefone/Fax:</w:t>
      </w:r>
    </w:p>
    <w:p w14:paraId="1F051D24" w14:textId="77777777" w:rsidR="002527A6" w:rsidRPr="005B3FA1" w:rsidRDefault="002527A6" w:rsidP="002527A6">
      <w:pPr>
        <w:spacing w:after="0" w:line="240" w:lineRule="auto"/>
        <w:rPr>
          <w:rFonts w:ascii="Times New Roman" w:eastAsia="Arial" w:hAnsi="Times New Roman" w:cs="Times New Roman"/>
          <w:color w:val="000000" w:themeColor="text1"/>
          <w:sz w:val="24"/>
          <w:szCs w:val="24"/>
        </w:rPr>
      </w:pPr>
      <w:r w:rsidRPr="005B3FA1">
        <w:rPr>
          <w:rFonts w:ascii="Times New Roman" w:eastAsia="Arial" w:hAnsi="Times New Roman" w:cs="Times New Roman"/>
          <w:color w:val="000000" w:themeColor="text1"/>
          <w:sz w:val="24"/>
          <w:szCs w:val="24"/>
        </w:rPr>
        <w:t>E-mail:</w:t>
      </w:r>
    </w:p>
    <w:p w14:paraId="223BBEEE" w14:textId="77777777" w:rsidR="002527A6" w:rsidRPr="005B3FA1" w:rsidRDefault="002527A6" w:rsidP="002527A6">
      <w:pPr>
        <w:spacing w:after="0" w:line="240" w:lineRule="auto"/>
        <w:rPr>
          <w:rFonts w:ascii="Times New Roman" w:eastAsia="Arial" w:hAnsi="Times New Roman" w:cs="Times New Roman"/>
          <w:color w:val="000000" w:themeColor="text1"/>
          <w:sz w:val="24"/>
          <w:szCs w:val="24"/>
        </w:rPr>
      </w:pPr>
      <w:r w:rsidRPr="005B3FA1">
        <w:rPr>
          <w:rFonts w:ascii="Times New Roman" w:eastAsia="Arial" w:hAnsi="Times New Roman" w:cs="Times New Roman"/>
          <w:color w:val="000000" w:themeColor="text1"/>
          <w:sz w:val="24"/>
          <w:szCs w:val="24"/>
        </w:rPr>
        <w:t>Dados da conta corrente:</w:t>
      </w:r>
    </w:p>
    <w:p w14:paraId="6918638F" w14:textId="64E7436F" w:rsidR="002527A6" w:rsidRDefault="002527A6" w:rsidP="002527A6">
      <w:pPr>
        <w:spacing w:after="0" w:line="360" w:lineRule="auto"/>
        <w:jc w:val="both"/>
        <w:rPr>
          <w:rFonts w:ascii="Times New Roman" w:eastAsia="Times New Roman" w:hAnsi="Times New Roman" w:cs="Times New Roman"/>
          <w:b/>
          <w:color w:val="000000" w:themeColor="text1"/>
          <w:sz w:val="20"/>
          <w:szCs w:val="20"/>
        </w:rPr>
      </w:pPr>
    </w:p>
    <w:tbl>
      <w:tblPr>
        <w:tblStyle w:val="Tabelacomgrade"/>
        <w:tblW w:w="0" w:type="auto"/>
        <w:tblLook w:val="04A0" w:firstRow="1" w:lastRow="0" w:firstColumn="1" w:lastColumn="0" w:noHBand="0" w:noVBand="1"/>
      </w:tblPr>
      <w:tblGrid>
        <w:gridCol w:w="4010"/>
        <w:gridCol w:w="723"/>
        <w:gridCol w:w="1667"/>
        <w:gridCol w:w="1668"/>
      </w:tblGrid>
      <w:tr w:rsidR="001E62AC" w:rsidRPr="005B3FA1" w14:paraId="6D893B03" w14:textId="77777777" w:rsidTr="00106368">
        <w:trPr>
          <w:trHeight w:val="630"/>
        </w:trPr>
        <w:tc>
          <w:tcPr>
            <w:tcW w:w="4010" w:type="dxa"/>
            <w:noWrap/>
            <w:vAlign w:val="center"/>
            <w:hideMark/>
          </w:tcPr>
          <w:p w14:paraId="4DDBE323" w14:textId="77777777" w:rsidR="001E62AC" w:rsidRPr="005B3FA1" w:rsidRDefault="001E62AC" w:rsidP="00106368">
            <w:pPr>
              <w:spacing w:line="276" w:lineRule="auto"/>
              <w:jc w:val="center"/>
              <w:rPr>
                <w:rFonts w:ascii="Times New Roman" w:eastAsia="Times New Roman" w:hAnsi="Times New Roman"/>
                <w:b/>
                <w:bCs/>
                <w:color w:val="000000" w:themeColor="text1"/>
                <w:sz w:val="24"/>
                <w:szCs w:val="24"/>
              </w:rPr>
            </w:pPr>
            <w:r w:rsidRPr="005B3FA1">
              <w:rPr>
                <w:rFonts w:ascii="Times New Roman" w:eastAsia="Times New Roman" w:hAnsi="Times New Roman"/>
                <w:b/>
                <w:bCs/>
                <w:color w:val="000000" w:themeColor="text1"/>
                <w:sz w:val="24"/>
                <w:szCs w:val="24"/>
              </w:rPr>
              <w:t>Descrição</w:t>
            </w:r>
          </w:p>
        </w:tc>
        <w:tc>
          <w:tcPr>
            <w:tcW w:w="723" w:type="dxa"/>
            <w:noWrap/>
            <w:vAlign w:val="center"/>
            <w:hideMark/>
          </w:tcPr>
          <w:p w14:paraId="07A59614" w14:textId="77777777" w:rsidR="001E62AC" w:rsidRPr="005B3FA1" w:rsidRDefault="001E62AC" w:rsidP="00106368">
            <w:pPr>
              <w:spacing w:line="276" w:lineRule="auto"/>
              <w:jc w:val="center"/>
              <w:rPr>
                <w:rFonts w:ascii="Times New Roman" w:eastAsia="Times New Roman" w:hAnsi="Times New Roman"/>
                <w:b/>
                <w:bCs/>
                <w:color w:val="000000" w:themeColor="text1"/>
                <w:sz w:val="24"/>
                <w:szCs w:val="24"/>
              </w:rPr>
            </w:pPr>
            <w:proofErr w:type="spellStart"/>
            <w:r w:rsidRPr="005B3FA1">
              <w:rPr>
                <w:rFonts w:ascii="Times New Roman" w:eastAsia="Times New Roman" w:hAnsi="Times New Roman"/>
                <w:b/>
                <w:bCs/>
                <w:color w:val="000000" w:themeColor="text1"/>
                <w:sz w:val="24"/>
                <w:szCs w:val="24"/>
              </w:rPr>
              <w:t>Qtde</w:t>
            </w:r>
            <w:proofErr w:type="spellEnd"/>
          </w:p>
        </w:tc>
        <w:tc>
          <w:tcPr>
            <w:tcW w:w="1667" w:type="dxa"/>
            <w:vAlign w:val="center"/>
            <w:hideMark/>
          </w:tcPr>
          <w:p w14:paraId="767B2101" w14:textId="77777777" w:rsidR="001E62AC" w:rsidRPr="005B3FA1" w:rsidRDefault="001E62AC" w:rsidP="00106368">
            <w:pPr>
              <w:spacing w:line="276" w:lineRule="auto"/>
              <w:jc w:val="center"/>
              <w:rPr>
                <w:rFonts w:ascii="Times New Roman" w:eastAsia="Times New Roman" w:hAnsi="Times New Roman"/>
                <w:b/>
                <w:bCs/>
                <w:color w:val="000000" w:themeColor="text1"/>
                <w:sz w:val="24"/>
                <w:szCs w:val="24"/>
              </w:rPr>
            </w:pPr>
            <w:r w:rsidRPr="005B3FA1">
              <w:rPr>
                <w:rFonts w:ascii="Times New Roman" w:eastAsia="Times New Roman" w:hAnsi="Times New Roman"/>
                <w:b/>
                <w:bCs/>
                <w:color w:val="000000" w:themeColor="text1"/>
                <w:sz w:val="24"/>
                <w:szCs w:val="24"/>
              </w:rPr>
              <w:t>Valor Unitário</w:t>
            </w:r>
          </w:p>
        </w:tc>
        <w:tc>
          <w:tcPr>
            <w:tcW w:w="1668" w:type="dxa"/>
            <w:vAlign w:val="center"/>
            <w:hideMark/>
          </w:tcPr>
          <w:p w14:paraId="6CAE15DA" w14:textId="77777777" w:rsidR="001E62AC" w:rsidRPr="005B3FA1" w:rsidRDefault="001E62AC" w:rsidP="00106368">
            <w:pPr>
              <w:spacing w:line="276" w:lineRule="auto"/>
              <w:jc w:val="center"/>
              <w:rPr>
                <w:rFonts w:ascii="Times New Roman" w:eastAsia="Times New Roman" w:hAnsi="Times New Roman"/>
                <w:b/>
                <w:bCs/>
                <w:color w:val="000000" w:themeColor="text1"/>
                <w:sz w:val="24"/>
                <w:szCs w:val="24"/>
              </w:rPr>
            </w:pPr>
            <w:r w:rsidRPr="005B3FA1">
              <w:rPr>
                <w:rFonts w:ascii="Times New Roman" w:eastAsia="Times New Roman" w:hAnsi="Times New Roman"/>
                <w:b/>
                <w:bCs/>
                <w:color w:val="000000" w:themeColor="text1"/>
                <w:sz w:val="24"/>
                <w:szCs w:val="24"/>
              </w:rPr>
              <w:t>Valor Total</w:t>
            </w:r>
          </w:p>
        </w:tc>
      </w:tr>
      <w:tr w:rsidR="002F12AB" w:rsidRPr="003B3763" w14:paraId="5A271CC9" w14:textId="77777777" w:rsidTr="00106368">
        <w:tblPrEx>
          <w:jc w:val="center"/>
        </w:tblPrEx>
        <w:trPr>
          <w:trHeight w:val="300"/>
          <w:jc w:val="center"/>
        </w:trPr>
        <w:tc>
          <w:tcPr>
            <w:tcW w:w="4010" w:type="dxa"/>
            <w:noWrap/>
          </w:tcPr>
          <w:p w14:paraId="44A9D4CE" w14:textId="52C648DB" w:rsidR="002F12AB" w:rsidRPr="004F2C8E" w:rsidRDefault="002F12AB" w:rsidP="002F12AB">
            <w:pPr>
              <w:spacing w:line="360" w:lineRule="auto"/>
              <w:jc w:val="both"/>
              <w:rPr>
                <w:rFonts w:ascii="Times New Roman" w:eastAsia="Times New Roman" w:hAnsi="Times New Roman"/>
                <w:color w:val="000000" w:themeColor="text1"/>
                <w:sz w:val="22"/>
                <w:szCs w:val="22"/>
              </w:rPr>
            </w:pPr>
            <w:r>
              <w:rPr>
                <w:rFonts w:ascii="Times New Roman" w:hAnsi="Times New Roman"/>
                <w:sz w:val="22"/>
                <w:szCs w:val="22"/>
              </w:rPr>
              <w:t>Espelhos 1m x 80cm</w:t>
            </w:r>
          </w:p>
        </w:tc>
        <w:tc>
          <w:tcPr>
            <w:tcW w:w="723" w:type="dxa"/>
            <w:noWrap/>
            <w:vAlign w:val="center"/>
          </w:tcPr>
          <w:p w14:paraId="4255C046" w14:textId="5C4D51D1" w:rsidR="002F12AB" w:rsidRPr="004F2C8E" w:rsidRDefault="002F12AB" w:rsidP="002F12AB">
            <w:pPr>
              <w:jc w:val="center"/>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4</w:t>
            </w:r>
          </w:p>
        </w:tc>
        <w:tc>
          <w:tcPr>
            <w:tcW w:w="1667" w:type="dxa"/>
            <w:noWrap/>
            <w:vAlign w:val="center"/>
          </w:tcPr>
          <w:p w14:paraId="6EBE044F" w14:textId="42DA5F2E" w:rsidR="002F12AB" w:rsidRPr="004F2C8E" w:rsidRDefault="002F12AB" w:rsidP="002F12AB">
            <w:pPr>
              <w:jc w:val="center"/>
              <w:rPr>
                <w:rFonts w:ascii="Times New Roman" w:eastAsia="Times New Roman" w:hAnsi="Times New Roman"/>
                <w:color w:val="000000" w:themeColor="text1"/>
                <w:sz w:val="22"/>
                <w:szCs w:val="22"/>
              </w:rPr>
            </w:pPr>
          </w:p>
        </w:tc>
        <w:tc>
          <w:tcPr>
            <w:tcW w:w="1668" w:type="dxa"/>
            <w:noWrap/>
            <w:vAlign w:val="center"/>
          </w:tcPr>
          <w:p w14:paraId="0AB84476" w14:textId="7DC9D417" w:rsidR="002F12AB" w:rsidRPr="004F2C8E" w:rsidRDefault="002F12AB" w:rsidP="002F12AB">
            <w:pPr>
              <w:jc w:val="center"/>
              <w:rPr>
                <w:rFonts w:ascii="Times New Roman" w:eastAsia="Times New Roman" w:hAnsi="Times New Roman"/>
                <w:color w:val="000000" w:themeColor="text1"/>
                <w:sz w:val="22"/>
                <w:szCs w:val="22"/>
              </w:rPr>
            </w:pPr>
          </w:p>
        </w:tc>
      </w:tr>
      <w:tr w:rsidR="002F12AB" w:rsidRPr="000C68B8" w14:paraId="5ADCF2A7" w14:textId="77777777" w:rsidTr="00106368">
        <w:tblPrEx>
          <w:jc w:val="center"/>
        </w:tblPrEx>
        <w:trPr>
          <w:trHeight w:val="300"/>
          <w:jc w:val="center"/>
        </w:trPr>
        <w:tc>
          <w:tcPr>
            <w:tcW w:w="8068" w:type="dxa"/>
            <w:gridSpan w:val="4"/>
            <w:noWrap/>
            <w:hideMark/>
          </w:tcPr>
          <w:p w14:paraId="6C42D471" w14:textId="1EE700D1" w:rsidR="002F12AB" w:rsidRPr="001E62AC" w:rsidRDefault="00794806" w:rsidP="002F12AB">
            <w:pPr>
              <w:spacing w:line="360" w:lineRule="auto"/>
              <w:jc w:val="center"/>
              <w:rPr>
                <w:rFonts w:ascii="Times New Roman" w:hAnsi="Times New Roman"/>
                <w:b/>
                <w:bCs/>
                <w:color w:val="000000"/>
                <w:sz w:val="24"/>
                <w:szCs w:val="24"/>
              </w:rPr>
            </w:pPr>
            <w:r>
              <w:rPr>
                <w:rFonts w:ascii="Times New Roman" w:eastAsia="Times New Roman" w:hAnsi="Times New Roman"/>
                <w:b/>
                <w:bCs/>
                <w:color w:val="000000" w:themeColor="text1"/>
                <w:sz w:val="24"/>
                <w:szCs w:val="24"/>
              </w:rPr>
              <w:t xml:space="preserve">                                                                  </w:t>
            </w:r>
            <w:r w:rsidR="002F12AB" w:rsidRPr="001E62AC">
              <w:rPr>
                <w:rFonts w:ascii="Times New Roman" w:eastAsia="Times New Roman" w:hAnsi="Times New Roman"/>
                <w:b/>
                <w:bCs/>
                <w:color w:val="000000" w:themeColor="text1"/>
                <w:sz w:val="24"/>
                <w:szCs w:val="24"/>
              </w:rPr>
              <w:t>TOTAL        R$</w:t>
            </w:r>
            <w:r w:rsidR="002F12AB" w:rsidRPr="001E62AC">
              <w:rPr>
                <w:rFonts w:ascii="Times New Roman" w:hAnsi="Times New Roman"/>
                <w:b/>
                <w:bCs/>
                <w:color w:val="000000"/>
                <w:sz w:val="24"/>
                <w:szCs w:val="24"/>
              </w:rPr>
              <w:t xml:space="preserve"> </w:t>
            </w:r>
          </w:p>
        </w:tc>
      </w:tr>
    </w:tbl>
    <w:p w14:paraId="3F91D78D" w14:textId="77777777" w:rsidR="009D07C4" w:rsidRPr="001D4277" w:rsidRDefault="009D07C4" w:rsidP="002527A6">
      <w:pPr>
        <w:spacing w:after="0" w:line="360" w:lineRule="auto"/>
        <w:jc w:val="both"/>
        <w:rPr>
          <w:rFonts w:ascii="Times New Roman" w:eastAsia="Times New Roman" w:hAnsi="Times New Roman" w:cs="Times New Roman"/>
          <w:b/>
          <w:color w:val="000000" w:themeColor="text1"/>
          <w:sz w:val="10"/>
          <w:szCs w:val="10"/>
        </w:rPr>
      </w:pPr>
    </w:p>
    <w:p w14:paraId="1DE17AB5" w14:textId="4D960830" w:rsidR="002527A6" w:rsidRDefault="002527A6" w:rsidP="002527A6">
      <w:pPr>
        <w:spacing w:after="0" w:line="360" w:lineRule="auto"/>
        <w:jc w:val="right"/>
        <w:rPr>
          <w:rFonts w:ascii="Times New Roman" w:eastAsia="Times New Roman" w:hAnsi="Times New Roman" w:cs="Times New Roman"/>
          <w:color w:val="000000" w:themeColor="text1"/>
          <w:sz w:val="24"/>
          <w:szCs w:val="24"/>
        </w:rPr>
      </w:pPr>
      <w:r w:rsidRPr="005B3FA1">
        <w:rPr>
          <w:rFonts w:ascii="Times New Roman" w:eastAsia="Times New Roman" w:hAnsi="Times New Roman" w:cs="Times New Roman"/>
          <w:color w:val="000000" w:themeColor="text1"/>
          <w:sz w:val="24"/>
          <w:szCs w:val="24"/>
        </w:rPr>
        <w:t>Local, Data</w:t>
      </w:r>
    </w:p>
    <w:p w14:paraId="0FC5057D" w14:textId="77777777" w:rsidR="00DC3B30" w:rsidRPr="005B3FA1" w:rsidRDefault="00DC3B30" w:rsidP="002527A6">
      <w:pPr>
        <w:spacing w:after="0" w:line="360" w:lineRule="auto"/>
        <w:jc w:val="right"/>
        <w:rPr>
          <w:rFonts w:ascii="Times New Roman" w:eastAsia="Times New Roman" w:hAnsi="Times New Roman" w:cs="Times New Roman"/>
          <w:color w:val="000000" w:themeColor="text1"/>
          <w:sz w:val="24"/>
          <w:szCs w:val="24"/>
        </w:rPr>
      </w:pPr>
    </w:p>
    <w:p w14:paraId="7A44FA2D" w14:textId="77777777" w:rsidR="001D4277" w:rsidRPr="001D4277" w:rsidRDefault="001D4277" w:rsidP="002527A6">
      <w:pPr>
        <w:spacing w:after="0" w:line="240" w:lineRule="auto"/>
        <w:jc w:val="center"/>
        <w:rPr>
          <w:rFonts w:ascii="Times New Roman" w:eastAsia="Times New Roman" w:hAnsi="Times New Roman" w:cs="Times New Roman"/>
          <w:b/>
          <w:color w:val="000000" w:themeColor="text1"/>
          <w:sz w:val="12"/>
          <w:szCs w:val="12"/>
        </w:rPr>
      </w:pPr>
    </w:p>
    <w:p w14:paraId="57EE1817" w14:textId="7108D0F3" w:rsidR="002527A6" w:rsidRPr="005B3FA1" w:rsidRDefault="002527A6" w:rsidP="002527A6">
      <w:pPr>
        <w:spacing w:after="0" w:line="240" w:lineRule="auto"/>
        <w:jc w:val="center"/>
        <w:rPr>
          <w:rFonts w:ascii="Times New Roman" w:eastAsia="Times New Roman" w:hAnsi="Times New Roman" w:cs="Times New Roman"/>
          <w:b/>
          <w:color w:val="000000" w:themeColor="text1"/>
          <w:sz w:val="24"/>
          <w:szCs w:val="24"/>
        </w:rPr>
      </w:pPr>
      <w:r w:rsidRPr="005B3FA1">
        <w:rPr>
          <w:rFonts w:ascii="Times New Roman" w:eastAsia="Times New Roman" w:hAnsi="Times New Roman" w:cs="Times New Roman"/>
          <w:b/>
          <w:color w:val="000000" w:themeColor="text1"/>
          <w:sz w:val="24"/>
          <w:szCs w:val="24"/>
        </w:rPr>
        <w:t>Assinatura da empresa</w:t>
      </w:r>
    </w:p>
    <w:p w14:paraId="641F2084" w14:textId="77777777" w:rsidR="002527A6" w:rsidRPr="005B3FA1" w:rsidRDefault="002527A6" w:rsidP="002527A6">
      <w:pPr>
        <w:spacing w:after="0" w:line="240" w:lineRule="auto"/>
        <w:rPr>
          <w:rFonts w:ascii="Times New Roman" w:eastAsia="Times New Roman" w:hAnsi="Times New Roman" w:cs="Times New Roman"/>
          <w:color w:val="000000" w:themeColor="text1"/>
          <w:sz w:val="24"/>
          <w:szCs w:val="24"/>
        </w:rPr>
      </w:pPr>
    </w:p>
    <w:p w14:paraId="192F52F4" w14:textId="76ADE1FE" w:rsidR="002527A6" w:rsidRDefault="002527A6" w:rsidP="002527A6">
      <w:pPr>
        <w:spacing w:before="120" w:after="120" w:line="360" w:lineRule="auto"/>
        <w:jc w:val="center"/>
        <w:rPr>
          <w:rFonts w:ascii="Times New Roman" w:eastAsia="Arial" w:hAnsi="Times New Roman" w:cs="Times New Roman"/>
          <w:b/>
          <w:color w:val="000000" w:themeColor="text1"/>
          <w:sz w:val="24"/>
          <w:szCs w:val="24"/>
        </w:rPr>
      </w:pPr>
    </w:p>
    <w:p w14:paraId="07C3D3C6" w14:textId="7EA00833" w:rsidR="00485AED" w:rsidRDefault="00485AED" w:rsidP="002527A6">
      <w:pPr>
        <w:spacing w:before="120" w:after="120" w:line="360" w:lineRule="auto"/>
        <w:jc w:val="center"/>
        <w:rPr>
          <w:rFonts w:ascii="Times New Roman" w:eastAsia="Arial" w:hAnsi="Times New Roman" w:cs="Times New Roman"/>
          <w:b/>
          <w:color w:val="000000" w:themeColor="text1"/>
          <w:sz w:val="24"/>
          <w:szCs w:val="24"/>
        </w:rPr>
      </w:pPr>
    </w:p>
    <w:p w14:paraId="5C679259" w14:textId="0C664A0F" w:rsidR="00485AED" w:rsidRDefault="00485AED" w:rsidP="002527A6">
      <w:pPr>
        <w:spacing w:before="120" w:after="120" w:line="360" w:lineRule="auto"/>
        <w:jc w:val="center"/>
        <w:rPr>
          <w:rFonts w:ascii="Times New Roman" w:eastAsia="Arial" w:hAnsi="Times New Roman" w:cs="Times New Roman"/>
          <w:b/>
          <w:color w:val="000000" w:themeColor="text1"/>
          <w:sz w:val="24"/>
          <w:szCs w:val="24"/>
        </w:rPr>
      </w:pPr>
    </w:p>
    <w:p w14:paraId="4B33E03D" w14:textId="202E663E" w:rsidR="00485AED" w:rsidRDefault="00485AED" w:rsidP="002527A6">
      <w:pPr>
        <w:spacing w:before="120" w:after="120" w:line="360" w:lineRule="auto"/>
        <w:jc w:val="center"/>
        <w:rPr>
          <w:rFonts w:ascii="Times New Roman" w:eastAsia="Arial" w:hAnsi="Times New Roman" w:cs="Times New Roman"/>
          <w:b/>
          <w:color w:val="000000" w:themeColor="text1"/>
          <w:sz w:val="24"/>
          <w:szCs w:val="24"/>
        </w:rPr>
      </w:pPr>
    </w:p>
    <w:p w14:paraId="4D3AF8EA" w14:textId="6A6BFE46" w:rsidR="00006B69" w:rsidRDefault="00006B69" w:rsidP="002527A6">
      <w:pPr>
        <w:spacing w:before="120" w:after="120" w:line="360" w:lineRule="auto"/>
        <w:jc w:val="center"/>
        <w:rPr>
          <w:rFonts w:ascii="Times New Roman" w:eastAsia="Arial" w:hAnsi="Times New Roman" w:cs="Times New Roman"/>
          <w:b/>
          <w:color w:val="000000" w:themeColor="text1"/>
          <w:sz w:val="24"/>
          <w:szCs w:val="24"/>
        </w:rPr>
      </w:pPr>
    </w:p>
    <w:p w14:paraId="4C06B864" w14:textId="77777777" w:rsidR="00006B69" w:rsidRPr="005B3FA1" w:rsidRDefault="00006B69" w:rsidP="002527A6">
      <w:pPr>
        <w:spacing w:before="120" w:after="120" w:line="360" w:lineRule="auto"/>
        <w:jc w:val="center"/>
        <w:rPr>
          <w:rFonts w:ascii="Times New Roman" w:eastAsia="Arial" w:hAnsi="Times New Roman" w:cs="Times New Roman"/>
          <w:b/>
          <w:color w:val="000000" w:themeColor="text1"/>
          <w:sz w:val="24"/>
          <w:szCs w:val="24"/>
        </w:rPr>
      </w:pPr>
    </w:p>
    <w:p w14:paraId="1C3981F1" w14:textId="77777777" w:rsidR="005B3FA1" w:rsidRPr="005B3FA1" w:rsidRDefault="005B3FA1" w:rsidP="002527A6">
      <w:pPr>
        <w:jc w:val="center"/>
        <w:rPr>
          <w:rFonts w:ascii="Times New Roman" w:eastAsia="Calibri" w:hAnsi="Times New Roman" w:cs="Times New Roman"/>
          <w:b/>
          <w:color w:val="000000" w:themeColor="text1"/>
          <w:sz w:val="24"/>
          <w:szCs w:val="24"/>
        </w:rPr>
      </w:pPr>
    </w:p>
    <w:p w14:paraId="53590ED4" w14:textId="433325AF" w:rsidR="002527A6" w:rsidRPr="005B3FA1" w:rsidRDefault="002527A6" w:rsidP="002527A6">
      <w:pPr>
        <w:jc w:val="center"/>
        <w:rPr>
          <w:rFonts w:ascii="Times New Roman" w:eastAsia="Calibri" w:hAnsi="Times New Roman" w:cs="Times New Roman"/>
          <w:b/>
          <w:color w:val="000000" w:themeColor="text1"/>
          <w:sz w:val="24"/>
          <w:szCs w:val="24"/>
        </w:rPr>
      </w:pPr>
      <w:r w:rsidRPr="005B3FA1">
        <w:rPr>
          <w:rFonts w:ascii="Times New Roman" w:eastAsia="Calibri" w:hAnsi="Times New Roman" w:cs="Times New Roman"/>
          <w:b/>
          <w:color w:val="000000" w:themeColor="text1"/>
          <w:sz w:val="24"/>
          <w:szCs w:val="24"/>
        </w:rPr>
        <w:t>Anexo II</w:t>
      </w:r>
    </w:p>
    <w:p w14:paraId="1A9AD035" w14:textId="77777777" w:rsidR="002527A6" w:rsidRPr="005B3FA1" w:rsidRDefault="002527A6" w:rsidP="002527A6">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B3FA1">
        <w:rPr>
          <w:rFonts w:ascii="Times New Roman" w:hAnsi="Times New Roman" w:cs="Times New Roman"/>
          <w:b/>
          <w:bCs/>
          <w:color w:val="000000" w:themeColor="text1"/>
          <w:sz w:val="24"/>
          <w:szCs w:val="24"/>
        </w:rPr>
        <w:t>MODELO DE DECLARAÇÃO QUE NÃO EMPREGA MENOR</w:t>
      </w:r>
    </w:p>
    <w:p w14:paraId="40323807" w14:textId="77777777" w:rsidR="002527A6" w:rsidRPr="005B3FA1" w:rsidRDefault="002527A6" w:rsidP="002527A6">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14:paraId="619C35EA" w14:textId="77777777" w:rsidR="002527A6" w:rsidRPr="005B3FA1" w:rsidRDefault="002527A6" w:rsidP="002527A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B3FA1">
        <w:rPr>
          <w:rFonts w:ascii="Times New Roman" w:hAnsi="Times New Roman" w:cs="Times New Roman"/>
          <w:color w:val="000000" w:themeColor="text1"/>
          <w:sz w:val="24"/>
          <w:szCs w:val="24"/>
        </w:rPr>
        <w:t>(Papel Timbrado da Empresa)</w:t>
      </w:r>
    </w:p>
    <w:p w14:paraId="40CD35E3" w14:textId="77777777" w:rsidR="002527A6" w:rsidRPr="005B3FA1" w:rsidRDefault="002527A6" w:rsidP="002527A6">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1B99242D" w14:textId="77777777" w:rsidR="002527A6" w:rsidRPr="005B3FA1" w:rsidRDefault="002527A6" w:rsidP="002527A6">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B3FA1">
        <w:rPr>
          <w:rFonts w:ascii="Times New Roman" w:hAnsi="Times New Roman" w:cs="Times New Roman"/>
          <w:b/>
          <w:bCs/>
          <w:color w:val="000000" w:themeColor="text1"/>
          <w:sz w:val="24"/>
          <w:szCs w:val="24"/>
        </w:rPr>
        <w:t>D E C L A R A Ç Ã O</w:t>
      </w:r>
    </w:p>
    <w:p w14:paraId="5D0D9C9A" w14:textId="77777777" w:rsidR="002527A6" w:rsidRPr="005B3FA1" w:rsidRDefault="002527A6" w:rsidP="002527A6">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14:paraId="6E3D9A02" w14:textId="77777777" w:rsidR="002527A6" w:rsidRPr="005B3FA1" w:rsidRDefault="002527A6" w:rsidP="002527A6">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14:paraId="4C4A254E" w14:textId="77777777" w:rsidR="002527A6" w:rsidRPr="005B3FA1" w:rsidRDefault="002527A6" w:rsidP="002527A6">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14:paraId="5385EE70" w14:textId="14703D0B" w:rsidR="002527A6" w:rsidRPr="005B3FA1" w:rsidRDefault="002527A6" w:rsidP="002527A6">
      <w:pPr>
        <w:autoSpaceDE w:val="0"/>
        <w:autoSpaceDN w:val="0"/>
        <w:adjustRightInd w:val="0"/>
        <w:spacing w:after="0" w:line="240" w:lineRule="auto"/>
        <w:jc w:val="both"/>
        <w:rPr>
          <w:rFonts w:ascii="Times New Roman" w:hAnsi="Times New Roman" w:cs="Times New Roman"/>
          <w:color w:val="000000" w:themeColor="text1"/>
          <w:sz w:val="24"/>
          <w:szCs w:val="24"/>
        </w:rPr>
      </w:pPr>
      <w:r w:rsidRPr="005B3FA1">
        <w:rPr>
          <w:rFonts w:ascii="Times New Roman" w:hAnsi="Times New Roman" w:cs="Times New Roman"/>
          <w:color w:val="000000" w:themeColor="text1"/>
          <w:sz w:val="24"/>
          <w:szCs w:val="24"/>
        </w:rPr>
        <w:t>................................................., inscrito no CNPJ nº .........................., por intermédio de seu representante</w:t>
      </w:r>
      <w:r w:rsidR="007A6DB5" w:rsidRPr="005B3FA1">
        <w:rPr>
          <w:rFonts w:ascii="Times New Roman" w:hAnsi="Times New Roman" w:cs="Times New Roman"/>
          <w:color w:val="000000" w:themeColor="text1"/>
          <w:sz w:val="24"/>
          <w:szCs w:val="24"/>
        </w:rPr>
        <w:t xml:space="preserve"> </w:t>
      </w:r>
      <w:r w:rsidRPr="005B3FA1">
        <w:rPr>
          <w:rFonts w:ascii="Times New Roman" w:hAnsi="Times New Roman" w:cs="Times New Roman"/>
          <w:color w:val="000000" w:themeColor="text1"/>
          <w:sz w:val="24"/>
          <w:szCs w:val="24"/>
        </w:rPr>
        <w:t xml:space="preserve">legal o(a) </w:t>
      </w:r>
      <w:proofErr w:type="spellStart"/>
      <w:r w:rsidRPr="005B3FA1">
        <w:rPr>
          <w:rFonts w:ascii="Times New Roman" w:hAnsi="Times New Roman" w:cs="Times New Roman"/>
          <w:color w:val="000000" w:themeColor="text1"/>
          <w:sz w:val="24"/>
          <w:szCs w:val="24"/>
        </w:rPr>
        <w:t>Sr</w:t>
      </w:r>
      <w:proofErr w:type="spellEnd"/>
      <w:r w:rsidRPr="005B3FA1">
        <w:rPr>
          <w:rFonts w:ascii="Times New Roman" w:hAnsi="Times New Roman" w:cs="Times New Roman"/>
          <w:color w:val="000000" w:themeColor="text1"/>
          <w:sz w:val="24"/>
          <w:szCs w:val="24"/>
        </w:rPr>
        <w:t>(a) ...............................................,portador(a) da Carteira de Identidade nº ..............e do</w:t>
      </w:r>
      <w:r w:rsidR="00DC3B30">
        <w:rPr>
          <w:rFonts w:ascii="Times New Roman" w:hAnsi="Times New Roman" w:cs="Times New Roman"/>
          <w:color w:val="000000" w:themeColor="text1"/>
          <w:sz w:val="24"/>
          <w:szCs w:val="24"/>
        </w:rPr>
        <w:t xml:space="preserve"> </w:t>
      </w:r>
      <w:r w:rsidRPr="005B3FA1">
        <w:rPr>
          <w:rFonts w:ascii="Times New Roman" w:hAnsi="Times New Roman" w:cs="Times New Roman"/>
          <w:color w:val="000000" w:themeColor="text1"/>
          <w:sz w:val="24"/>
          <w:szCs w:val="24"/>
        </w:rPr>
        <w:t xml:space="preserve">CPF nº ........................., </w:t>
      </w:r>
      <w:r w:rsidRPr="005B3FA1">
        <w:rPr>
          <w:rFonts w:ascii="Times New Roman" w:hAnsi="Times New Roman" w:cs="Times New Roman"/>
          <w:b/>
          <w:bCs/>
          <w:color w:val="000000" w:themeColor="text1"/>
          <w:sz w:val="24"/>
          <w:szCs w:val="24"/>
        </w:rPr>
        <w:t>DECLARA</w:t>
      </w:r>
      <w:r w:rsidRPr="005B3FA1">
        <w:rPr>
          <w:rFonts w:ascii="Times New Roman" w:hAnsi="Times New Roman" w:cs="Times New Roman"/>
          <w:color w:val="000000" w:themeColor="text1"/>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54191501" w14:textId="77777777" w:rsidR="002527A6" w:rsidRPr="005B3FA1" w:rsidRDefault="002527A6" w:rsidP="002527A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147AACB" w14:textId="77777777" w:rsidR="002527A6" w:rsidRPr="005B3FA1" w:rsidRDefault="002527A6" w:rsidP="002527A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5700903" w14:textId="77777777" w:rsidR="002527A6" w:rsidRPr="005B3FA1" w:rsidRDefault="002527A6" w:rsidP="002527A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61674B6" w14:textId="77777777" w:rsidR="002527A6" w:rsidRPr="005B3FA1" w:rsidRDefault="002527A6" w:rsidP="002527A6">
      <w:pPr>
        <w:autoSpaceDE w:val="0"/>
        <w:autoSpaceDN w:val="0"/>
        <w:adjustRightInd w:val="0"/>
        <w:spacing w:after="0" w:line="240" w:lineRule="auto"/>
        <w:jc w:val="right"/>
        <w:rPr>
          <w:rFonts w:ascii="Times New Roman" w:hAnsi="Times New Roman" w:cs="Times New Roman"/>
          <w:color w:val="000000" w:themeColor="text1"/>
          <w:sz w:val="24"/>
          <w:szCs w:val="24"/>
        </w:rPr>
      </w:pPr>
      <w:r w:rsidRPr="005B3FA1">
        <w:rPr>
          <w:rFonts w:ascii="Times New Roman" w:hAnsi="Times New Roman" w:cs="Times New Roman"/>
          <w:color w:val="000000" w:themeColor="text1"/>
          <w:sz w:val="24"/>
          <w:szCs w:val="24"/>
        </w:rPr>
        <w:t>(Data)</w:t>
      </w:r>
    </w:p>
    <w:p w14:paraId="26881B92" w14:textId="77777777" w:rsidR="002527A6" w:rsidRPr="005B3FA1" w:rsidRDefault="002527A6" w:rsidP="002527A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E968562" w14:textId="77777777" w:rsidR="002527A6" w:rsidRPr="005B3FA1" w:rsidRDefault="002527A6" w:rsidP="002527A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F87D62B" w14:textId="77777777" w:rsidR="002527A6" w:rsidRPr="005B3FA1" w:rsidRDefault="002527A6" w:rsidP="002527A6">
      <w:pPr>
        <w:autoSpaceDE w:val="0"/>
        <w:autoSpaceDN w:val="0"/>
        <w:adjustRightInd w:val="0"/>
        <w:spacing w:after="0" w:line="240" w:lineRule="auto"/>
        <w:jc w:val="right"/>
        <w:rPr>
          <w:rFonts w:ascii="Times New Roman" w:hAnsi="Times New Roman" w:cs="Times New Roman"/>
          <w:color w:val="000000" w:themeColor="text1"/>
          <w:sz w:val="24"/>
          <w:szCs w:val="24"/>
        </w:rPr>
      </w:pPr>
      <w:r w:rsidRPr="005B3FA1">
        <w:rPr>
          <w:rFonts w:ascii="Times New Roman" w:hAnsi="Times New Roman" w:cs="Times New Roman"/>
          <w:color w:val="000000" w:themeColor="text1"/>
          <w:sz w:val="24"/>
          <w:szCs w:val="24"/>
        </w:rPr>
        <w:t>.............................................................................................</w:t>
      </w:r>
    </w:p>
    <w:p w14:paraId="19301A19" w14:textId="2D74C6A8" w:rsidR="002527A6" w:rsidRPr="005B3FA1" w:rsidRDefault="002527A6" w:rsidP="002527A6">
      <w:pPr>
        <w:jc w:val="right"/>
        <w:rPr>
          <w:rFonts w:ascii="Times New Roman" w:eastAsia="Calibri" w:hAnsi="Times New Roman" w:cs="Times New Roman"/>
          <w:b/>
          <w:color w:val="000000" w:themeColor="text1"/>
          <w:sz w:val="24"/>
          <w:szCs w:val="24"/>
        </w:rPr>
      </w:pPr>
      <w:r w:rsidRPr="005B3FA1">
        <w:rPr>
          <w:rFonts w:ascii="Times New Roman" w:hAnsi="Times New Roman" w:cs="Times New Roman"/>
          <w:color w:val="000000" w:themeColor="text1"/>
          <w:sz w:val="24"/>
          <w:szCs w:val="24"/>
        </w:rPr>
        <w:t>(Nome e assinatura do responsável legal pela empresa</w:t>
      </w:r>
      <w:r w:rsidR="00F06C09">
        <w:rPr>
          <w:rFonts w:ascii="Times New Roman" w:hAnsi="Times New Roman" w:cs="Times New Roman"/>
          <w:color w:val="000000" w:themeColor="text1"/>
          <w:sz w:val="24"/>
          <w:szCs w:val="24"/>
        </w:rPr>
        <w:t>)</w:t>
      </w:r>
    </w:p>
    <w:sectPr w:rsidR="002527A6" w:rsidRPr="005B3FA1" w:rsidSect="005A12FB">
      <w:headerReference w:type="default" r:id="rId10"/>
      <w:footerReference w:type="default" r:id="rId11"/>
      <w:pgSz w:w="11906" w:h="16838"/>
      <w:pgMar w:top="1985" w:right="1701" w:bottom="1843" w:left="212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6F03" w14:textId="77777777" w:rsidR="006D709C" w:rsidRDefault="006D709C" w:rsidP="002527A6">
      <w:pPr>
        <w:spacing w:after="0" w:line="240" w:lineRule="auto"/>
      </w:pPr>
      <w:r>
        <w:separator/>
      </w:r>
    </w:p>
  </w:endnote>
  <w:endnote w:type="continuationSeparator" w:id="0">
    <w:p w14:paraId="2185B10E" w14:textId="77777777" w:rsidR="006D709C" w:rsidRDefault="006D709C" w:rsidP="0025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tserrat SemiBold">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50F5" w14:textId="60031F84" w:rsidR="005A12FB" w:rsidRDefault="005A12FB" w:rsidP="005A12FB">
    <w:pPr>
      <w:tabs>
        <w:tab w:val="left" w:pos="7938"/>
        <w:tab w:val="right" w:pos="9214"/>
      </w:tabs>
      <w:ind w:left="3828"/>
      <w:rPr>
        <w:rFonts w:ascii="Montserrat SemiBold" w:hAnsi="Montserrat SemiBold" w:cs="Arial"/>
        <w:b/>
        <w:bCs/>
        <w:color w:val="000000" w:themeColor="text1"/>
        <w:sz w:val="16"/>
        <w:szCs w:val="16"/>
      </w:rPr>
    </w:pPr>
    <w:r>
      <w:rPr>
        <w:rFonts w:ascii="Montserrat SemiBold" w:hAnsi="Montserrat SemiBold" w:cs="Arial"/>
        <w:b/>
        <w:bCs/>
        <w:color w:val="000000" w:themeColor="text1"/>
        <w:sz w:val="16"/>
        <w:szCs w:val="16"/>
      </w:rPr>
      <w:tab/>
    </w:r>
    <w:r w:rsidR="00BF41D9">
      <w:rPr>
        <w:rFonts w:cstheme="minorHAnsi"/>
        <w:noProof/>
      </w:rPr>
      <w:drawing>
        <wp:inline distT="0" distB="0" distL="0" distR="0" wp14:anchorId="0A3ACDE3" wp14:editId="0CF930F2">
          <wp:extent cx="2882115" cy="589280"/>
          <wp:effectExtent l="0" t="0" r="1270" b="0"/>
          <wp:docPr id="58"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orma&#10;&#10;Descrição gerada automaticamente com confiança média"/>
                  <pic:cNvPicPr/>
                </pic:nvPicPr>
                <pic:blipFill>
                  <a:blip r:embed="rId1"/>
                  <a:stretch>
                    <a:fillRect/>
                  </a:stretch>
                </pic:blipFill>
                <pic:spPr>
                  <a:xfrm>
                    <a:off x="0" y="0"/>
                    <a:ext cx="3023532" cy="618194"/>
                  </a:xfrm>
                  <a:prstGeom prst="rect">
                    <a:avLst/>
                  </a:prstGeom>
                </pic:spPr>
              </pic:pic>
            </a:graphicData>
          </a:graphic>
        </wp:inline>
      </w:drawing>
    </w:r>
  </w:p>
  <w:p w14:paraId="7704B258" w14:textId="05185B88" w:rsidR="00BF41D9" w:rsidRPr="00AD430D" w:rsidRDefault="005A12FB" w:rsidP="005A12FB">
    <w:pPr>
      <w:tabs>
        <w:tab w:val="left" w:pos="0"/>
        <w:tab w:val="left" w:pos="8357"/>
        <w:tab w:val="right" w:pos="9214"/>
      </w:tabs>
      <w:rPr>
        <w:rFonts w:eastAsia="Calibri"/>
        <w:color w:val="000000"/>
      </w:rPr>
    </w:pPr>
    <w:r>
      <w:rPr>
        <w:rFonts w:ascii="Montserrat SemiBold" w:hAnsi="Montserrat SemiBold" w:cs="Arial"/>
        <w:b/>
        <w:bCs/>
        <w:color w:val="000000" w:themeColor="text1"/>
        <w:sz w:val="16"/>
        <w:szCs w:val="16"/>
      </w:rPr>
      <w:t xml:space="preserve">               </w:t>
    </w:r>
    <w:r w:rsidR="00BF41D9" w:rsidRPr="00BF41D9">
      <w:rPr>
        <w:rFonts w:ascii="Montserrat SemiBold" w:hAnsi="Montserrat SemiBold" w:cs="Arial"/>
        <w:b/>
        <w:bCs/>
        <w:color w:val="000000" w:themeColor="text1"/>
        <w:sz w:val="16"/>
        <w:szCs w:val="16"/>
      </w:rPr>
      <w:t>RUA PREFEITO JOSE MARIA DE BRITO, 201, MONTE SERRAT, ITAGUAÍ/RJ – CEP 23810-720</w:t>
    </w:r>
    <w:r w:rsidR="00BF41D9" w:rsidRPr="000806BE">
      <w:rPr>
        <w:rFonts w:eastAsia="Calibri"/>
        <w:noProof/>
        <w:color w:val="000000"/>
      </w:rPr>
      <w:drawing>
        <wp:inline distT="0" distB="0" distL="0" distR="0" wp14:anchorId="4ED75F39" wp14:editId="376CE719">
          <wp:extent cx="5400040" cy="281892"/>
          <wp:effectExtent l="19050" t="0" r="0" b="0"/>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2"/>
                  <a:stretch>
                    <a:fillRect/>
                  </a:stretch>
                </pic:blipFill>
                <pic:spPr>
                  <a:xfrm flipV="1">
                    <a:off x="0" y="0"/>
                    <a:ext cx="5400040" cy="281892"/>
                  </a:xfrm>
                  <a:prstGeom prst="rect">
                    <a:avLst/>
                  </a:prstGeom>
                </pic:spPr>
              </pic:pic>
            </a:graphicData>
          </a:graphic>
        </wp:inline>
      </w:drawing>
    </w:r>
  </w:p>
  <w:p w14:paraId="1FA3BCAF" w14:textId="0728B975" w:rsidR="00534ACE" w:rsidRPr="00BF41D9" w:rsidRDefault="00534ACE" w:rsidP="00BF41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338A" w14:textId="77777777" w:rsidR="006D709C" w:rsidRDefault="006D709C" w:rsidP="002527A6">
      <w:pPr>
        <w:spacing w:after="0" w:line="240" w:lineRule="auto"/>
      </w:pPr>
      <w:r>
        <w:separator/>
      </w:r>
    </w:p>
  </w:footnote>
  <w:footnote w:type="continuationSeparator" w:id="0">
    <w:p w14:paraId="18F380DB" w14:textId="77777777" w:rsidR="006D709C" w:rsidRDefault="006D709C" w:rsidP="00252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2338" w14:textId="5DDE8C50" w:rsidR="00534ACE" w:rsidRDefault="00BF41D9" w:rsidP="00BF41D9">
    <w:pPr>
      <w:pStyle w:val="Cabealho"/>
      <w:ind w:left="-426"/>
    </w:pPr>
    <w:r w:rsidRPr="00BC6461">
      <w:rPr>
        <w:rFonts w:eastAsia="Calibri"/>
        <w:noProof/>
        <w:color w:val="000000"/>
      </w:rPr>
      <w:drawing>
        <wp:inline distT="0" distB="0" distL="0" distR="0" wp14:anchorId="103B3CBC" wp14:editId="4B95A3E8">
          <wp:extent cx="2590800" cy="852326"/>
          <wp:effectExtent l="0" t="0" r="0" b="0"/>
          <wp:docPr id="57" name="Imagem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pic:cNvPicPr/>
                </pic:nvPicPr>
                <pic:blipFill>
                  <a:blip r:embed="rId1"/>
                  <a:stretch>
                    <a:fillRect/>
                  </a:stretch>
                </pic:blipFill>
                <pic:spPr>
                  <a:xfrm>
                    <a:off x="0" y="0"/>
                    <a:ext cx="2600182" cy="855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D4FBD"/>
    <w:multiLevelType w:val="multilevel"/>
    <w:tmpl w:val="0E8EDF8C"/>
    <w:lvl w:ilvl="0">
      <w:start w:val="1"/>
      <w:numFmt w:val="decimal"/>
      <w:lvlText w:val="%1."/>
      <w:lvlJc w:val="left"/>
      <w:pPr>
        <w:ind w:left="720" w:hanging="360"/>
      </w:pPr>
      <w:rPr>
        <w:rFonts w:hint="default"/>
      </w:rPr>
    </w:lvl>
    <w:lvl w:ilvl="1">
      <w:start w:val="1"/>
      <w:numFmt w:val="decimal"/>
      <w:isLgl/>
      <w:lvlText w:val="%1.%2"/>
      <w:lvlJc w:val="left"/>
      <w:pPr>
        <w:ind w:left="435" w:hanging="435"/>
      </w:pPr>
      <w:rPr>
        <w:rFonts w:eastAsia="Calibri" w:hint="default"/>
        <w:b/>
        <w:i w:val="0"/>
      </w:rPr>
    </w:lvl>
    <w:lvl w:ilvl="2">
      <w:start w:val="1"/>
      <w:numFmt w:val="decimal"/>
      <w:isLgl/>
      <w:lvlText w:val="%1.%2.%3"/>
      <w:lvlJc w:val="left"/>
      <w:pPr>
        <w:ind w:left="1494" w:hanging="720"/>
      </w:pPr>
      <w:rPr>
        <w:rFonts w:eastAsia="Calibri" w:hint="default"/>
        <w:b/>
        <w:i w:val="0"/>
      </w:rPr>
    </w:lvl>
    <w:lvl w:ilvl="3">
      <w:start w:val="1"/>
      <w:numFmt w:val="decimal"/>
      <w:isLgl/>
      <w:lvlText w:val="%1.%2.%3.%4"/>
      <w:lvlJc w:val="left"/>
      <w:pPr>
        <w:ind w:left="1701" w:hanging="720"/>
      </w:pPr>
      <w:rPr>
        <w:rFonts w:eastAsia="Calibri" w:hint="default"/>
        <w:b/>
        <w:i w:val="0"/>
      </w:rPr>
    </w:lvl>
    <w:lvl w:ilvl="4">
      <w:start w:val="1"/>
      <w:numFmt w:val="decimal"/>
      <w:isLgl/>
      <w:lvlText w:val="%1.%2.%3.%4.%5"/>
      <w:lvlJc w:val="left"/>
      <w:pPr>
        <w:ind w:left="2268" w:hanging="1080"/>
      </w:pPr>
      <w:rPr>
        <w:rFonts w:eastAsia="Calibri" w:hint="default"/>
        <w:b/>
        <w:i w:val="0"/>
      </w:rPr>
    </w:lvl>
    <w:lvl w:ilvl="5">
      <w:start w:val="1"/>
      <w:numFmt w:val="decimal"/>
      <w:isLgl/>
      <w:lvlText w:val="%1.%2.%3.%4.%5.%6"/>
      <w:lvlJc w:val="left"/>
      <w:pPr>
        <w:ind w:left="2475" w:hanging="1080"/>
      </w:pPr>
      <w:rPr>
        <w:rFonts w:eastAsia="Calibri" w:hint="default"/>
        <w:b/>
        <w:i w:val="0"/>
      </w:rPr>
    </w:lvl>
    <w:lvl w:ilvl="6">
      <w:start w:val="1"/>
      <w:numFmt w:val="decimal"/>
      <w:isLgl/>
      <w:lvlText w:val="%1.%2.%3.%4.%5.%6.%7"/>
      <w:lvlJc w:val="left"/>
      <w:pPr>
        <w:ind w:left="3042" w:hanging="1440"/>
      </w:pPr>
      <w:rPr>
        <w:rFonts w:eastAsia="Calibri" w:hint="default"/>
        <w:b/>
        <w:i w:val="0"/>
      </w:rPr>
    </w:lvl>
    <w:lvl w:ilvl="7">
      <w:start w:val="1"/>
      <w:numFmt w:val="decimal"/>
      <w:isLgl/>
      <w:lvlText w:val="%1.%2.%3.%4.%5.%6.%7.%8"/>
      <w:lvlJc w:val="left"/>
      <w:pPr>
        <w:ind w:left="3249" w:hanging="1440"/>
      </w:pPr>
      <w:rPr>
        <w:rFonts w:eastAsia="Calibri" w:hint="default"/>
        <w:b/>
        <w:i w:val="0"/>
      </w:rPr>
    </w:lvl>
    <w:lvl w:ilvl="8">
      <w:start w:val="1"/>
      <w:numFmt w:val="decimal"/>
      <w:isLgl/>
      <w:lvlText w:val="%1.%2.%3.%4.%5.%6.%7.%8.%9"/>
      <w:lvlJc w:val="left"/>
      <w:pPr>
        <w:ind w:left="3816" w:hanging="1800"/>
      </w:pPr>
      <w:rPr>
        <w:rFonts w:eastAsia="Calibri" w:hint="default"/>
        <w:b/>
        <w:i w:val="0"/>
      </w:rPr>
    </w:lvl>
  </w:abstractNum>
  <w:abstractNum w:abstractNumId="1" w15:restartNumberingAfterBreak="0">
    <w:nsid w:val="7A1B2620"/>
    <w:multiLevelType w:val="multilevel"/>
    <w:tmpl w:val="E7BA4DB2"/>
    <w:lvl w:ilvl="0">
      <w:start w:val="1"/>
      <w:numFmt w:val="decimal"/>
      <w:lvlText w:val="%1."/>
      <w:lvlJc w:val="left"/>
      <w:pPr>
        <w:ind w:left="1154" w:hanging="708"/>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446" w:hanging="411"/>
      </w:pPr>
      <w:rPr>
        <w:rFonts w:hint="default"/>
        <w:b/>
        <w:bCs/>
        <w:w w:val="99"/>
        <w:lang w:val="pt-PT" w:eastAsia="en-US" w:bidi="ar-SA"/>
      </w:rPr>
    </w:lvl>
    <w:lvl w:ilvl="2">
      <w:start w:val="1"/>
      <w:numFmt w:val="decimal"/>
      <w:lvlText w:val="%1.%2.%3."/>
      <w:lvlJc w:val="left"/>
      <w:pPr>
        <w:ind w:left="446" w:hanging="411"/>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1226" w:hanging="411"/>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3076" w:hanging="411"/>
      </w:pPr>
      <w:rPr>
        <w:rFonts w:hint="default"/>
        <w:lang w:val="pt-PT" w:eastAsia="en-US" w:bidi="ar-SA"/>
      </w:rPr>
    </w:lvl>
    <w:lvl w:ilvl="5">
      <w:numFmt w:val="bullet"/>
      <w:lvlText w:val="•"/>
      <w:lvlJc w:val="left"/>
      <w:pPr>
        <w:ind w:left="4004" w:hanging="411"/>
      </w:pPr>
      <w:rPr>
        <w:rFonts w:hint="default"/>
        <w:lang w:val="pt-PT" w:eastAsia="en-US" w:bidi="ar-SA"/>
      </w:rPr>
    </w:lvl>
    <w:lvl w:ilvl="6">
      <w:numFmt w:val="bullet"/>
      <w:lvlText w:val="•"/>
      <w:lvlJc w:val="left"/>
      <w:pPr>
        <w:ind w:left="4933" w:hanging="411"/>
      </w:pPr>
      <w:rPr>
        <w:rFonts w:hint="default"/>
        <w:lang w:val="pt-PT" w:eastAsia="en-US" w:bidi="ar-SA"/>
      </w:rPr>
    </w:lvl>
    <w:lvl w:ilvl="7">
      <w:numFmt w:val="bullet"/>
      <w:lvlText w:val="•"/>
      <w:lvlJc w:val="left"/>
      <w:pPr>
        <w:ind w:left="5861" w:hanging="411"/>
      </w:pPr>
      <w:rPr>
        <w:rFonts w:hint="default"/>
        <w:lang w:val="pt-PT" w:eastAsia="en-US" w:bidi="ar-SA"/>
      </w:rPr>
    </w:lvl>
    <w:lvl w:ilvl="8">
      <w:numFmt w:val="bullet"/>
      <w:lvlText w:val="•"/>
      <w:lvlJc w:val="left"/>
      <w:pPr>
        <w:ind w:left="6789" w:hanging="411"/>
      </w:pPr>
      <w:rPr>
        <w:rFonts w:hint="default"/>
        <w:lang w:val="pt-PT" w:eastAsia="en-US" w:bidi="ar-SA"/>
      </w:rPr>
    </w:lvl>
  </w:abstractNum>
  <w:abstractNum w:abstractNumId="2" w15:restartNumberingAfterBreak="0">
    <w:nsid w:val="7DD46F7E"/>
    <w:multiLevelType w:val="multilevel"/>
    <w:tmpl w:val="0A06ECA0"/>
    <w:lvl w:ilvl="0">
      <w:start w:val="2"/>
      <w:numFmt w:val="decimal"/>
      <w:lvlText w:val="%1"/>
      <w:lvlJc w:val="left"/>
      <w:pPr>
        <w:ind w:left="360" w:hanging="360"/>
      </w:pPr>
      <w:rPr>
        <w:rFonts w:eastAsia="Calibri" w:hint="default"/>
        <w:b w:val="0"/>
        <w:color w:val="auto"/>
      </w:rPr>
    </w:lvl>
    <w:lvl w:ilvl="1">
      <w:start w:val="1"/>
      <w:numFmt w:val="decimal"/>
      <w:lvlText w:val="%1.%2"/>
      <w:lvlJc w:val="left"/>
      <w:pPr>
        <w:ind w:left="360" w:hanging="360"/>
      </w:pPr>
      <w:rPr>
        <w:rFonts w:eastAsia="Calibri" w:hint="default"/>
        <w:b w:val="0"/>
        <w:color w:val="auto"/>
      </w:rPr>
    </w:lvl>
    <w:lvl w:ilvl="2">
      <w:start w:val="1"/>
      <w:numFmt w:val="decimal"/>
      <w:lvlText w:val="%1.%2.%3"/>
      <w:lvlJc w:val="left"/>
      <w:pPr>
        <w:ind w:left="720" w:hanging="720"/>
      </w:pPr>
      <w:rPr>
        <w:rFonts w:eastAsia="Calibri" w:hint="default"/>
        <w:b w:val="0"/>
        <w:color w:val="auto"/>
      </w:rPr>
    </w:lvl>
    <w:lvl w:ilvl="3">
      <w:start w:val="1"/>
      <w:numFmt w:val="decimal"/>
      <w:lvlText w:val="%1.%2.%3.%4"/>
      <w:lvlJc w:val="left"/>
      <w:pPr>
        <w:ind w:left="720" w:hanging="720"/>
      </w:pPr>
      <w:rPr>
        <w:rFonts w:eastAsia="Calibri" w:hint="default"/>
        <w:b w:val="0"/>
        <w:color w:val="auto"/>
      </w:rPr>
    </w:lvl>
    <w:lvl w:ilvl="4">
      <w:start w:val="1"/>
      <w:numFmt w:val="decimal"/>
      <w:lvlText w:val="%1.%2.%3.%4.%5"/>
      <w:lvlJc w:val="left"/>
      <w:pPr>
        <w:ind w:left="1080" w:hanging="1080"/>
      </w:pPr>
      <w:rPr>
        <w:rFonts w:eastAsia="Calibri" w:hint="default"/>
        <w:b w:val="0"/>
        <w:color w:val="auto"/>
      </w:rPr>
    </w:lvl>
    <w:lvl w:ilvl="5">
      <w:start w:val="1"/>
      <w:numFmt w:val="decimal"/>
      <w:lvlText w:val="%1.%2.%3.%4.%5.%6"/>
      <w:lvlJc w:val="left"/>
      <w:pPr>
        <w:ind w:left="1080" w:hanging="1080"/>
      </w:pPr>
      <w:rPr>
        <w:rFonts w:eastAsia="Calibri" w:hint="default"/>
        <w:b w:val="0"/>
        <w:color w:val="auto"/>
      </w:rPr>
    </w:lvl>
    <w:lvl w:ilvl="6">
      <w:start w:val="1"/>
      <w:numFmt w:val="decimal"/>
      <w:lvlText w:val="%1.%2.%3.%4.%5.%6.%7"/>
      <w:lvlJc w:val="left"/>
      <w:pPr>
        <w:ind w:left="1440" w:hanging="1440"/>
      </w:pPr>
      <w:rPr>
        <w:rFonts w:eastAsia="Calibri" w:hint="default"/>
        <w:b w:val="0"/>
        <w:color w:val="auto"/>
      </w:rPr>
    </w:lvl>
    <w:lvl w:ilvl="7">
      <w:start w:val="1"/>
      <w:numFmt w:val="decimal"/>
      <w:lvlText w:val="%1.%2.%3.%4.%5.%6.%7.%8"/>
      <w:lvlJc w:val="left"/>
      <w:pPr>
        <w:ind w:left="1440" w:hanging="1440"/>
      </w:pPr>
      <w:rPr>
        <w:rFonts w:eastAsia="Calibri" w:hint="default"/>
        <w:b w:val="0"/>
        <w:color w:val="auto"/>
      </w:rPr>
    </w:lvl>
    <w:lvl w:ilvl="8">
      <w:start w:val="1"/>
      <w:numFmt w:val="decimal"/>
      <w:lvlText w:val="%1.%2.%3.%4.%5.%6.%7.%8.%9"/>
      <w:lvlJc w:val="left"/>
      <w:pPr>
        <w:ind w:left="1800" w:hanging="1800"/>
      </w:pPr>
      <w:rPr>
        <w:rFonts w:eastAsia="Calibri" w:hint="default"/>
        <w:b w:val="0"/>
        <w:color w:val="auto"/>
      </w:rPr>
    </w:lvl>
  </w:abstractNum>
  <w:num w:numId="1" w16cid:durableId="600995482">
    <w:abstractNumId w:val="0"/>
  </w:num>
  <w:num w:numId="2" w16cid:durableId="1871065070">
    <w:abstractNumId w:val="2"/>
  </w:num>
  <w:num w:numId="3" w16cid:durableId="1797141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A6"/>
    <w:rsid w:val="00006B69"/>
    <w:rsid w:val="00035C25"/>
    <w:rsid w:val="000368C1"/>
    <w:rsid w:val="00042066"/>
    <w:rsid w:val="00066573"/>
    <w:rsid w:val="00073F99"/>
    <w:rsid w:val="000A574E"/>
    <w:rsid w:val="000B4A37"/>
    <w:rsid w:val="000C4515"/>
    <w:rsid w:val="000C643B"/>
    <w:rsid w:val="000C68B8"/>
    <w:rsid w:val="000C72DE"/>
    <w:rsid w:val="000E0E17"/>
    <w:rsid w:val="000E2180"/>
    <w:rsid w:val="000E5BBA"/>
    <w:rsid w:val="00116C14"/>
    <w:rsid w:val="00121356"/>
    <w:rsid w:val="00134302"/>
    <w:rsid w:val="001366D9"/>
    <w:rsid w:val="00147EFB"/>
    <w:rsid w:val="0015237A"/>
    <w:rsid w:val="001558C8"/>
    <w:rsid w:val="00165C8B"/>
    <w:rsid w:val="00181335"/>
    <w:rsid w:val="00183A32"/>
    <w:rsid w:val="001941C3"/>
    <w:rsid w:val="001A1800"/>
    <w:rsid w:val="001A31FB"/>
    <w:rsid w:val="001B196E"/>
    <w:rsid w:val="001B5CB2"/>
    <w:rsid w:val="001C4DE3"/>
    <w:rsid w:val="001C54D9"/>
    <w:rsid w:val="001D04A6"/>
    <w:rsid w:val="001D4277"/>
    <w:rsid w:val="001E62AC"/>
    <w:rsid w:val="002102BF"/>
    <w:rsid w:val="00211DCC"/>
    <w:rsid w:val="0022063A"/>
    <w:rsid w:val="002226F1"/>
    <w:rsid w:val="00231AC8"/>
    <w:rsid w:val="00234004"/>
    <w:rsid w:val="0024102E"/>
    <w:rsid w:val="00242355"/>
    <w:rsid w:val="002527A6"/>
    <w:rsid w:val="0026126E"/>
    <w:rsid w:val="00264045"/>
    <w:rsid w:val="0026441E"/>
    <w:rsid w:val="00277A07"/>
    <w:rsid w:val="00293FF4"/>
    <w:rsid w:val="002A7B75"/>
    <w:rsid w:val="002D5428"/>
    <w:rsid w:val="002D54F3"/>
    <w:rsid w:val="002D5770"/>
    <w:rsid w:val="002D579B"/>
    <w:rsid w:val="002E418E"/>
    <w:rsid w:val="002F12AB"/>
    <w:rsid w:val="002F179D"/>
    <w:rsid w:val="002F51B8"/>
    <w:rsid w:val="003029BE"/>
    <w:rsid w:val="00320595"/>
    <w:rsid w:val="0032644D"/>
    <w:rsid w:val="00335D61"/>
    <w:rsid w:val="003578A6"/>
    <w:rsid w:val="00376E9E"/>
    <w:rsid w:val="00392B67"/>
    <w:rsid w:val="003935C6"/>
    <w:rsid w:val="00395B09"/>
    <w:rsid w:val="003A0BB0"/>
    <w:rsid w:val="003A2D90"/>
    <w:rsid w:val="003B3763"/>
    <w:rsid w:val="003B59AA"/>
    <w:rsid w:val="003B7750"/>
    <w:rsid w:val="003C3304"/>
    <w:rsid w:val="003C6E8F"/>
    <w:rsid w:val="003D2F0A"/>
    <w:rsid w:val="003E7C3A"/>
    <w:rsid w:val="003F497E"/>
    <w:rsid w:val="003F7308"/>
    <w:rsid w:val="00413465"/>
    <w:rsid w:val="00416C42"/>
    <w:rsid w:val="004173D5"/>
    <w:rsid w:val="00430A63"/>
    <w:rsid w:val="00432C08"/>
    <w:rsid w:val="004367E6"/>
    <w:rsid w:val="00437376"/>
    <w:rsid w:val="00485AED"/>
    <w:rsid w:val="004A09E9"/>
    <w:rsid w:val="004A1853"/>
    <w:rsid w:val="004F1BDB"/>
    <w:rsid w:val="004F2C8E"/>
    <w:rsid w:val="00510413"/>
    <w:rsid w:val="005142F2"/>
    <w:rsid w:val="00514541"/>
    <w:rsid w:val="00514BEE"/>
    <w:rsid w:val="0052694D"/>
    <w:rsid w:val="00534ACE"/>
    <w:rsid w:val="00534BC4"/>
    <w:rsid w:val="0053745C"/>
    <w:rsid w:val="005650DB"/>
    <w:rsid w:val="00565E0A"/>
    <w:rsid w:val="0056616E"/>
    <w:rsid w:val="00566BC9"/>
    <w:rsid w:val="00571F82"/>
    <w:rsid w:val="0057241E"/>
    <w:rsid w:val="005972C0"/>
    <w:rsid w:val="005A12FB"/>
    <w:rsid w:val="005A1C00"/>
    <w:rsid w:val="005A1E54"/>
    <w:rsid w:val="005A1FC3"/>
    <w:rsid w:val="005B31F8"/>
    <w:rsid w:val="005B3FA1"/>
    <w:rsid w:val="005D403F"/>
    <w:rsid w:val="005D535A"/>
    <w:rsid w:val="005D68EE"/>
    <w:rsid w:val="005F112A"/>
    <w:rsid w:val="005F2C40"/>
    <w:rsid w:val="005F47D4"/>
    <w:rsid w:val="00612982"/>
    <w:rsid w:val="006144B2"/>
    <w:rsid w:val="00623517"/>
    <w:rsid w:val="00633E23"/>
    <w:rsid w:val="00642B82"/>
    <w:rsid w:val="0064669B"/>
    <w:rsid w:val="00646D72"/>
    <w:rsid w:val="00647F6A"/>
    <w:rsid w:val="006537BC"/>
    <w:rsid w:val="00655C52"/>
    <w:rsid w:val="0066791C"/>
    <w:rsid w:val="00685134"/>
    <w:rsid w:val="00686423"/>
    <w:rsid w:val="006879C3"/>
    <w:rsid w:val="006A1E52"/>
    <w:rsid w:val="006B2D94"/>
    <w:rsid w:val="006C33D1"/>
    <w:rsid w:val="006D709C"/>
    <w:rsid w:val="00706FEA"/>
    <w:rsid w:val="007076A4"/>
    <w:rsid w:val="0072310A"/>
    <w:rsid w:val="00723820"/>
    <w:rsid w:val="007742B6"/>
    <w:rsid w:val="00784E57"/>
    <w:rsid w:val="0078575B"/>
    <w:rsid w:val="00794806"/>
    <w:rsid w:val="007A047E"/>
    <w:rsid w:val="007A2F37"/>
    <w:rsid w:val="007A3385"/>
    <w:rsid w:val="007A4728"/>
    <w:rsid w:val="007A6258"/>
    <w:rsid w:val="007A63D7"/>
    <w:rsid w:val="007A6DB5"/>
    <w:rsid w:val="007B616F"/>
    <w:rsid w:val="007C4CD1"/>
    <w:rsid w:val="007F3901"/>
    <w:rsid w:val="00806626"/>
    <w:rsid w:val="00806AEE"/>
    <w:rsid w:val="00806E68"/>
    <w:rsid w:val="00846642"/>
    <w:rsid w:val="00846F89"/>
    <w:rsid w:val="0085430D"/>
    <w:rsid w:val="00855E68"/>
    <w:rsid w:val="0087044B"/>
    <w:rsid w:val="00873069"/>
    <w:rsid w:val="00873108"/>
    <w:rsid w:val="008C094A"/>
    <w:rsid w:val="008C71F3"/>
    <w:rsid w:val="008D17AF"/>
    <w:rsid w:val="008D7A1D"/>
    <w:rsid w:val="008E6223"/>
    <w:rsid w:val="008F4E85"/>
    <w:rsid w:val="00900621"/>
    <w:rsid w:val="009034FA"/>
    <w:rsid w:val="0090432B"/>
    <w:rsid w:val="00911F90"/>
    <w:rsid w:val="009162C8"/>
    <w:rsid w:val="00921C82"/>
    <w:rsid w:val="00934FEC"/>
    <w:rsid w:val="00935DF0"/>
    <w:rsid w:val="0095367B"/>
    <w:rsid w:val="00962875"/>
    <w:rsid w:val="00984325"/>
    <w:rsid w:val="009940D6"/>
    <w:rsid w:val="009B2AA8"/>
    <w:rsid w:val="009D07C4"/>
    <w:rsid w:val="009D4F32"/>
    <w:rsid w:val="009F0D34"/>
    <w:rsid w:val="00A128D6"/>
    <w:rsid w:val="00A22F8B"/>
    <w:rsid w:val="00A31828"/>
    <w:rsid w:val="00A51F97"/>
    <w:rsid w:val="00A63395"/>
    <w:rsid w:val="00A70C3A"/>
    <w:rsid w:val="00A9731C"/>
    <w:rsid w:val="00AB1731"/>
    <w:rsid w:val="00AB288B"/>
    <w:rsid w:val="00AC0E4E"/>
    <w:rsid w:val="00AC33EE"/>
    <w:rsid w:val="00AD0143"/>
    <w:rsid w:val="00AD47A3"/>
    <w:rsid w:val="00AE4012"/>
    <w:rsid w:val="00AF20EE"/>
    <w:rsid w:val="00AF3364"/>
    <w:rsid w:val="00B021AF"/>
    <w:rsid w:val="00B11488"/>
    <w:rsid w:val="00B1149B"/>
    <w:rsid w:val="00B41F5E"/>
    <w:rsid w:val="00B424DC"/>
    <w:rsid w:val="00B56379"/>
    <w:rsid w:val="00B708E5"/>
    <w:rsid w:val="00B82BB7"/>
    <w:rsid w:val="00B849C2"/>
    <w:rsid w:val="00B85B7F"/>
    <w:rsid w:val="00B9141C"/>
    <w:rsid w:val="00B93B5B"/>
    <w:rsid w:val="00BB0488"/>
    <w:rsid w:val="00BB04A8"/>
    <w:rsid w:val="00BB58C8"/>
    <w:rsid w:val="00BD0EE8"/>
    <w:rsid w:val="00BD2A1E"/>
    <w:rsid w:val="00BD2BC6"/>
    <w:rsid w:val="00BE6C65"/>
    <w:rsid w:val="00BF2168"/>
    <w:rsid w:val="00BF3B8D"/>
    <w:rsid w:val="00BF41D9"/>
    <w:rsid w:val="00C14863"/>
    <w:rsid w:val="00C2403D"/>
    <w:rsid w:val="00C27F12"/>
    <w:rsid w:val="00C35685"/>
    <w:rsid w:val="00C6037A"/>
    <w:rsid w:val="00C80034"/>
    <w:rsid w:val="00C90476"/>
    <w:rsid w:val="00C919D6"/>
    <w:rsid w:val="00CB5D38"/>
    <w:rsid w:val="00CC7310"/>
    <w:rsid w:val="00CD071D"/>
    <w:rsid w:val="00CD1F73"/>
    <w:rsid w:val="00CE1621"/>
    <w:rsid w:val="00D04368"/>
    <w:rsid w:val="00D121B6"/>
    <w:rsid w:val="00D12A5D"/>
    <w:rsid w:val="00D16E01"/>
    <w:rsid w:val="00D22A1A"/>
    <w:rsid w:val="00D259C2"/>
    <w:rsid w:val="00D26865"/>
    <w:rsid w:val="00D33481"/>
    <w:rsid w:val="00D3714F"/>
    <w:rsid w:val="00D431D8"/>
    <w:rsid w:val="00D57B13"/>
    <w:rsid w:val="00D64DA1"/>
    <w:rsid w:val="00D7179D"/>
    <w:rsid w:val="00D76C92"/>
    <w:rsid w:val="00D77502"/>
    <w:rsid w:val="00D901F0"/>
    <w:rsid w:val="00D925B9"/>
    <w:rsid w:val="00DA211D"/>
    <w:rsid w:val="00DA320B"/>
    <w:rsid w:val="00DA4BC7"/>
    <w:rsid w:val="00DA58EB"/>
    <w:rsid w:val="00DA7DF5"/>
    <w:rsid w:val="00DC3B30"/>
    <w:rsid w:val="00DD3B0F"/>
    <w:rsid w:val="00DD4BB2"/>
    <w:rsid w:val="00DE0988"/>
    <w:rsid w:val="00DE3947"/>
    <w:rsid w:val="00DE586E"/>
    <w:rsid w:val="00DE765F"/>
    <w:rsid w:val="00DE7C5D"/>
    <w:rsid w:val="00E0701A"/>
    <w:rsid w:val="00E07C09"/>
    <w:rsid w:val="00E10D46"/>
    <w:rsid w:val="00E20B9B"/>
    <w:rsid w:val="00E3456E"/>
    <w:rsid w:val="00E3541F"/>
    <w:rsid w:val="00E40491"/>
    <w:rsid w:val="00E561BB"/>
    <w:rsid w:val="00E67F08"/>
    <w:rsid w:val="00EC0B6C"/>
    <w:rsid w:val="00EF6151"/>
    <w:rsid w:val="00F06C09"/>
    <w:rsid w:val="00F10F85"/>
    <w:rsid w:val="00F13ABE"/>
    <w:rsid w:val="00F26A8F"/>
    <w:rsid w:val="00F33EAA"/>
    <w:rsid w:val="00F34466"/>
    <w:rsid w:val="00F53514"/>
    <w:rsid w:val="00F83C59"/>
    <w:rsid w:val="00FA6D42"/>
    <w:rsid w:val="00FC3008"/>
    <w:rsid w:val="00FE01E7"/>
    <w:rsid w:val="00FE486F"/>
    <w:rsid w:val="00FF64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A42DE"/>
  <w15:docId w15:val="{30F65D42-8A57-4026-A572-0E6782B2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A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527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27A6"/>
  </w:style>
  <w:style w:type="table" w:styleId="Tabelacomgrade">
    <w:name w:val="Table Grid"/>
    <w:basedOn w:val="Tabelanormal"/>
    <w:uiPriority w:val="59"/>
    <w:rsid w:val="002527A6"/>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2527A6"/>
    <w:pPr>
      <w:ind w:left="720"/>
      <w:contextualSpacing/>
    </w:pPr>
  </w:style>
  <w:style w:type="paragraph" w:styleId="Rodap">
    <w:name w:val="footer"/>
    <w:basedOn w:val="Normal"/>
    <w:link w:val="RodapChar"/>
    <w:uiPriority w:val="99"/>
    <w:unhideWhenUsed/>
    <w:rsid w:val="002527A6"/>
    <w:pPr>
      <w:tabs>
        <w:tab w:val="center" w:pos="4252"/>
        <w:tab w:val="right" w:pos="8504"/>
      </w:tabs>
      <w:spacing w:after="0" w:line="240" w:lineRule="auto"/>
    </w:pPr>
  </w:style>
  <w:style w:type="character" w:customStyle="1" w:styleId="RodapChar">
    <w:name w:val="Rodapé Char"/>
    <w:basedOn w:val="Fontepargpadro"/>
    <w:link w:val="Rodap"/>
    <w:uiPriority w:val="99"/>
    <w:rsid w:val="002527A6"/>
  </w:style>
  <w:style w:type="character" w:styleId="Hyperlink">
    <w:name w:val="Hyperlink"/>
    <w:basedOn w:val="Fontepargpadro"/>
    <w:uiPriority w:val="99"/>
    <w:unhideWhenUsed/>
    <w:rsid w:val="002527A6"/>
    <w:rPr>
      <w:color w:val="0000FF" w:themeColor="hyperlink"/>
      <w:u w:val="single"/>
    </w:rPr>
  </w:style>
  <w:style w:type="paragraph" w:customStyle="1" w:styleId="Default">
    <w:name w:val="Default"/>
    <w:rsid w:val="00D7179D"/>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0420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2066"/>
    <w:rPr>
      <w:rFonts w:ascii="Tahoma" w:hAnsi="Tahoma" w:cs="Tahoma"/>
      <w:sz w:val="16"/>
      <w:szCs w:val="16"/>
    </w:rPr>
  </w:style>
  <w:style w:type="character" w:styleId="Refdecomentrio">
    <w:name w:val="annotation reference"/>
    <w:basedOn w:val="Fontepargpadro"/>
    <w:uiPriority w:val="99"/>
    <w:semiHidden/>
    <w:unhideWhenUsed/>
    <w:rsid w:val="007076A4"/>
    <w:rPr>
      <w:sz w:val="16"/>
      <w:szCs w:val="16"/>
    </w:rPr>
  </w:style>
  <w:style w:type="paragraph" w:styleId="Textodecomentrio">
    <w:name w:val="annotation text"/>
    <w:basedOn w:val="Normal"/>
    <w:link w:val="TextodecomentrioChar"/>
    <w:uiPriority w:val="99"/>
    <w:unhideWhenUsed/>
    <w:rsid w:val="007076A4"/>
    <w:pPr>
      <w:spacing w:line="240" w:lineRule="auto"/>
    </w:pPr>
    <w:rPr>
      <w:sz w:val="20"/>
      <w:szCs w:val="20"/>
    </w:rPr>
  </w:style>
  <w:style w:type="character" w:customStyle="1" w:styleId="TextodecomentrioChar">
    <w:name w:val="Texto de comentário Char"/>
    <w:basedOn w:val="Fontepargpadro"/>
    <w:link w:val="Textodecomentrio"/>
    <w:uiPriority w:val="99"/>
    <w:rsid w:val="007076A4"/>
    <w:rPr>
      <w:sz w:val="20"/>
      <w:szCs w:val="20"/>
    </w:rPr>
  </w:style>
  <w:style w:type="paragraph" w:styleId="Assuntodocomentrio">
    <w:name w:val="annotation subject"/>
    <w:basedOn w:val="Textodecomentrio"/>
    <w:next w:val="Textodecomentrio"/>
    <w:link w:val="AssuntodocomentrioChar"/>
    <w:uiPriority w:val="99"/>
    <w:semiHidden/>
    <w:unhideWhenUsed/>
    <w:rsid w:val="007076A4"/>
    <w:rPr>
      <w:b/>
      <w:bCs/>
    </w:rPr>
  </w:style>
  <w:style w:type="character" w:customStyle="1" w:styleId="AssuntodocomentrioChar">
    <w:name w:val="Assunto do comentário Char"/>
    <w:basedOn w:val="TextodecomentrioChar"/>
    <w:link w:val="Assuntodocomentrio"/>
    <w:uiPriority w:val="99"/>
    <w:semiHidden/>
    <w:rsid w:val="007076A4"/>
    <w:rPr>
      <w:b/>
      <w:bCs/>
      <w:sz w:val="20"/>
      <w:szCs w:val="20"/>
    </w:rPr>
  </w:style>
  <w:style w:type="character" w:customStyle="1" w:styleId="cf01">
    <w:name w:val="cf01"/>
    <w:basedOn w:val="Fontepargpadro"/>
    <w:rsid w:val="00686423"/>
    <w:rPr>
      <w:rFonts w:ascii="Segoe UI" w:hAnsi="Segoe UI" w:cs="Segoe UI" w:hint="default"/>
      <w:sz w:val="18"/>
      <w:szCs w:val="18"/>
    </w:rPr>
  </w:style>
  <w:style w:type="character" w:customStyle="1" w:styleId="cf11">
    <w:name w:val="cf11"/>
    <w:basedOn w:val="Fontepargpadro"/>
    <w:rsid w:val="00686423"/>
    <w:rPr>
      <w:rFonts w:ascii="Segoe UI" w:hAnsi="Segoe UI" w:cs="Segoe UI" w:hint="default"/>
      <w:color w:val="003399"/>
      <w:sz w:val="18"/>
      <w:szCs w:val="18"/>
      <w:shd w:val="clear" w:color="auto" w:fill="FFFFFF"/>
    </w:rPr>
  </w:style>
  <w:style w:type="paragraph" w:styleId="Ttulo">
    <w:name w:val="Title"/>
    <w:basedOn w:val="Normal"/>
    <w:link w:val="TtuloChar"/>
    <w:uiPriority w:val="10"/>
    <w:qFormat/>
    <w:rsid w:val="00AF20EE"/>
    <w:pPr>
      <w:widowControl w:val="0"/>
      <w:autoSpaceDE w:val="0"/>
      <w:autoSpaceDN w:val="0"/>
      <w:spacing w:after="0" w:line="240" w:lineRule="auto"/>
      <w:ind w:left="3567" w:right="114"/>
      <w:jc w:val="both"/>
    </w:pPr>
    <w:rPr>
      <w:rFonts w:ascii="Times New Roman" w:eastAsia="Times New Roman" w:hAnsi="Times New Roman" w:cs="Times New Roman"/>
      <w:b/>
      <w:bCs/>
      <w:sz w:val="28"/>
      <w:szCs w:val="28"/>
      <w:lang w:val="pt-PT" w:eastAsia="en-US"/>
    </w:rPr>
  </w:style>
  <w:style w:type="character" w:customStyle="1" w:styleId="TtuloChar">
    <w:name w:val="Título Char"/>
    <w:basedOn w:val="Fontepargpadro"/>
    <w:link w:val="Ttulo"/>
    <w:uiPriority w:val="10"/>
    <w:rsid w:val="00AF20EE"/>
    <w:rPr>
      <w:rFonts w:ascii="Times New Roman" w:eastAsia="Times New Roman" w:hAnsi="Times New Roman" w:cs="Times New Roman"/>
      <w:b/>
      <w:bCs/>
      <w:sz w:val="28"/>
      <w:szCs w:val="28"/>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5513">
      <w:bodyDiv w:val="1"/>
      <w:marLeft w:val="0"/>
      <w:marRight w:val="0"/>
      <w:marTop w:val="0"/>
      <w:marBottom w:val="0"/>
      <w:divBdr>
        <w:top w:val="none" w:sz="0" w:space="0" w:color="auto"/>
        <w:left w:val="none" w:sz="0" w:space="0" w:color="auto"/>
        <w:bottom w:val="none" w:sz="0" w:space="0" w:color="auto"/>
        <w:right w:val="none" w:sz="0" w:space="0" w:color="auto"/>
      </w:divBdr>
    </w:div>
    <w:div w:id="275336389">
      <w:bodyDiv w:val="1"/>
      <w:marLeft w:val="0"/>
      <w:marRight w:val="0"/>
      <w:marTop w:val="0"/>
      <w:marBottom w:val="0"/>
      <w:divBdr>
        <w:top w:val="none" w:sz="0" w:space="0" w:color="auto"/>
        <w:left w:val="none" w:sz="0" w:space="0" w:color="auto"/>
        <w:bottom w:val="none" w:sz="0" w:space="0" w:color="auto"/>
        <w:right w:val="none" w:sz="0" w:space="0" w:color="auto"/>
      </w:divBdr>
    </w:div>
    <w:div w:id="374621813">
      <w:bodyDiv w:val="1"/>
      <w:marLeft w:val="0"/>
      <w:marRight w:val="0"/>
      <w:marTop w:val="0"/>
      <w:marBottom w:val="0"/>
      <w:divBdr>
        <w:top w:val="none" w:sz="0" w:space="0" w:color="auto"/>
        <w:left w:val="none" w:sz="0" w:space="0" w:color="auto"/>
        <w:bottom w:val="none" w:sz="0" w:space="0" w:color="auto"/>
        <w:right w:val="none" w:sz="0" w:space="0" w:color="auto"/>
      </w:divBdr>
    </w:div>
    <w:div w:id="950548704">
      <w:marLeft w:val="0"/>
      <w:marRight w:val="0"/>
      <w:marTop w:val="0"/>
      <w:marBottom w:val="0"/>
      <w:divBdr>
        <w:top w:val="none" w:sz="0" w:space="0" w:color="auto"/>
        <w:left w:val="none" w:sz="0" w:space="0" w:color="auto"/>
        <w:bottom w:val="none" w:sz="0" w:space="0" w:color="auto"/>
        <w:right w:val="none" w:sz="0" w:space="0" w:color="auto"/>
      </w:divBdr>
      <w:divsChild>
        <w:div w:id="2066446456">
          <w:marLeft w:val="0"/>
          <w:marRight w:val="0"/>
          <w:marTop w:val="0"/>
          <w:marBottom w:val="0"/>
          <w:divBdr>
            <w:top w:val="none" w:sz="0" w:space="0" w:color="auto"/>
            <w:left w:val="none" w:sz="0" w:space="0" w:color="auto"/>
            <w:bottom w:val="none" w:sz="0" w:space="0" w:color="auto"/>
            <w:right w:val="none" w:sz="0" w:space="0" w:color="auto"/>
          </w:divBdr>
          <w:divsChild>
            <w:div w:id="880555905">
              <w:marLeft w:val="0"/>
              <w:marRight w:val="0"/>
              <w:marTop w:val="0"/>
              <w:marBottom w:val="0"/>
              <w:divBdr>
                <w:top w:val="none" w:sz="0" w:space="0" w:color="auto"/>
                <w:left w:val="none" w:sz="0" w:space="0" w:color="auto"/>
                <w:bottom w:val="none" w:sz="0" w:space="0" w:color="auto"/>
                <w:right w:val="none" w:sz="0" w:space="0" w:color="auto"/>
              </w:divBdr>
              <w:divsChild>
                <w:div w:id="7266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73897">
      <w:bodyDiv w:val="1"/>
      <w:marLeft w:val="0"/>
      <w:marRight w:val="0"/>
      <w:marTop w:val="0"/>
      <w:marBottom w:val="0"/>
      <w:divBdr>
        <w:top w:val="none" w:sz="0" w:space="0" w:color="auto"/>
        <w:left w:val="none" w:sz="0" w:space="0" w:color="auto"/>
        <w:bottom w:val="none" w:sz="0" w:space="0" w:color="auto"/>
        <w:right w:val="none" w:sz="0" w:space="0" w:color="auto"/>
      </w:divBdr>
    </w:div>
    <w:div w:id="1309166740">
      <w:marLeft w:val="0"/>
      <w:marRight w:val="0"/>
      <w:marTop w:val="0"/>
      <w:marBottom w:val="0"/>
      <w:divBdr>
        <w:top w:val="none" w:sz="0" w:space="0" w:color="auto"/>
        <w:left w:val="none" w:sz="0" w:space="0" w:color="auto"/>
        <w:bottom w:val="none" w:sz="0" w:space="0" w:color="auto"/>
        <w:right w:val="none" w:sz="0" w:space="0" w:color="auto"/>
      </w:divBdr>
      <w:divsChild>
        <w:div w:id="1241984999">
          <w:marLeft w:val="0"/>
          <w:marRight w:val="0"/>
          <w:marTop w:val="0"/>
          <w:marBottom w:val="0"/>
          <w:divBdr>
            <w:top w:val="none" w:sz="0" w:space="0" w:color="auto"/>
            <w:left w:val="none" w:sz="0" w:space="0" w:color="auto"/>
            <w:bottom w:val="none" w:sz="0" w:space="0" w:color="auto"/>
            <w:right w:val="none" w:sz="0" w:space="0" w:color="auto"/>
          </w:divBdr>
          <w:divsChild>
            <w:div w:id="12865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500">
      <w:marLeft w:val="0"/>
      <w:marRight w:val="0"/>
      <w:marTop w:val="0"/>
      <w:marBottom w:val="0"/>
      <w:divBdr>
        <w:top w:val="none" w:sz="0" w:space="0" w:color="auto"/>
        <w:left w:val="none" w:sz="0" w:space="0" w:color="auto"/>
        <w:bottom w:val="none" w:sz="0" w:space="0" w:color="auto"/>
        <w:right w:val="none" w:sz="0" w:space="0" w:color="auto"/>
      </w:divBdr>
      <w:divsChild>
        <w:div w:id="1665472119">
          <w:marLeft w:val="0"/>
          <w:marRight w:val="0"/>
          <w:marTop w:val="0"/>
          <w:marBottom w:val="0"/>
          <w:divBdr>
            <w:top w:val="none" w:sz="0" w:space="0" w:color="auto"/>
            <w:left w:val="none" w:sz="0" w:space="0" w:color="auto"/>
            <w:bottom w:val="none" w:sz="0" w:space="0" w:color="auto"/>
            <w:right w:val="none" w:sz="0" w:space="0" w:color="auto"/>
          </w:divBdr>
        </w:div>
      </w:divsChild>
    </w:div>
    <w:div w:id="1757163784">
      <w:bodyDiv w:val="1"/>
      <w:marLeft w:val="0"/>
      <w:marRight w:val="0"/>
      <w:marTop w:val="0"/>
      <w:marBottom w:val="0"/>
      <w:divBdr>
        <w:top w:val="none" w:sz="0" w:space="0" w:color="auto"/>
        <w:left w:val="none" w:sz="0" w:space="0" w:color="auto"/>
        <w:bottom w:val="none" w:sz="0" w:space="0" w:color="auto"/>
        <w:right w:val="none" w:sz="0" w:space="0" w:color="auto"/>
      </w:divBdr>
      <w:divsChild>
        <w:div w:id="1700469567">
          <w:marLeft w:val="0"/>
          <w:marRight w:val="0"/>
          <w:marTop w:val="0"/>
          <w:marBottom w:val="0"/>
          <w:divBdr>
            <w:top w:val="none" w:sz="0" w:space="0" w:color="auto"/>
            <w:left w:val="none" w:sz="0" w:space="0" w:color="auto"/>
            <w:bottom w:val="none" w:sz="0" w:space="0" w:color="auto"/>
            <w:right w:val="none" w:sz="0" w:space="0" w:color="auto"/>
          </w:divBdr>
        </w:div>
        <w:div w:id="1063600726">
          <w:marLeft w:val="0"/>
          <w:marRight w:val="0"/>
          <w:marTop w:val="0"/>
          <w:marBottom w:val="0"/>
          <w:divBdr>
            <w:top w:val="none" w:sz="0" w:space="0" w:color="auto"/>
            <w:left w:val="none" w:sz="0" w:space="0" w:color="auto"/>
            <w:bottom w:val="none" w:sz="0" w:space="0" w:color="auto"/>
            <w:right w:val="none" w:sz="0" w:space="0" w:color="auto"/>
          </w:divBdr>
        </w:div>
      </w:divsChild>
    </w:div>
    <w:div w:id="1807774450">
      <w:bodyDiv w:val="1"/>
      <w:marLeft w:val="0"/>
      <w:marRight w:val="0"/>
      <w:marTop w:val="0"/>
      <w:marBottom w:val="0"/>
      <w:divBdr>
        <w:top w:val="none" w:sz="0" w:space="0" w:color="auto"/>
        <w:left w:val="none" w:sz="0" w:space="0" w:color="auto"/>
        <w:bottom w:val="none" w:sz="0" w:space="0" w:color="auto"/>
        <w:right w:val="none" w:sz="0" w:space="0" w:color="auto"/>
      </w:divBdr>
    </w:div>
    <w:div w:id="1816871625">
      <w:bodyDiv w:val="1"/>
      <w:marLeft w:val="0"/>
      <w:marRight w:val="0"/>
      <w:marTop w:val="0"/>
      <w:marBottom w:val="0"/>
      <w:divBdr>
        <w:top w:val="none" w:sz="0" w:space="0" w:color="auto"/>
        <w:left w:val="none" w:sz="0" w:space="0" w:color="auto"/>
        <w:bottom w:val="none" w:sz="0" w:space="0" w:color="auto"/>
        <w:right w:val="none" w:sz="0" w:space="0" w:color="auto"/>
      </w:divBdr>
    </w:div>
    <w:div w:id="1837065762">
      <w:bodyDiv w:val="1"/>
      <w:marLeft w:val="0"/>
      <w:marRight w:val="0"/>
      <w:marTop w:val="0"/>
      <w:marBottom w:val="0"/>
      <w:divBdr>
        <w:top w:val="none" w:sz="0" w:space="0" w:color="auto"/>
        <w:left w:val="none" w:sz="0" w:space="0" w:color="auto"/>
        <w:bottom w:val="none" w:sz="0" w:space="0" w:color="auto"/>
        <w:right w:val="none" w:sz="0" w:space="0" w:color="auto"/>
      </w:divBdr>
      <w:divsChild>
        <w:div w:id="2014455358">
          <w:marLeft w:val="0"/>
          <w:marRight w:val="0"/>
          <w:marTop w:val="0"/>
          <w:marBottom w:val="0"/>
          <w:divBdr>
            <w:top w:val="none" w:sz="0" w:space="0" w:color="auto"/>
            <w:left w:val="none" w:sz="0" w:space="0" w:color="auto"/>
            <w:bottom w:val="none" w:sz="0" w:space="0" w:color="auto"/>
            <w:right w:val="none" w:sz="0" w:space="0" w:color="auto"/>
          </w:divBdr>
          <w:divsChild>
            <w:div w:id="1033965916">
              <w:marLeft w:val="0"/>
              <w:marRight w:val="0"/>
              <w:marTop w:val="0"/>
              <w:marBottom w:val="0"/>
              <w:divBdr>
                <w:top w:val="none" w:sz="0" w:space="0" w:color="auto"/>
                <w:left w:val="none" w:sz="0" w:space="0" w:color="auto"/>
                <w:bottom w:val="none" w:sz="0" w:space="0" w:color="auto"/>
                <w:right w:val="none" w:sz="0" w:space="0" w:color="auto"/>
              </w:divBdr>
              <w:divsChild>
                <w:div w:id="828251420">
                  <w:marLeft w:val="0"/>
                  <w:marRight w:val="0"/>
                  <w:marTop w:val="0"/>
                  <w:marBottom w:val="0"/>
                  <w:divBdr>
                    <w:top w:val="none" w:sz="0" w:space="0" w:color="auto"/>
                    <w:left w:val="none" w:sz="0" w:space="0" w:color="auto"/>
                    <w:bottom w:val="none" w:sz="0" w:space="0" w:color="auto"/>
                    <w:right w:val="none" w:sz="0" w:space="0" w:color="auto"/>
                  </w:divBdr>
                  <w:divsChild>
                    <w:div w:id="10191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7707">
          <w:marLeft w:val="0"/>
          <w:marRight w:val="0"/>
          <w:marTop w:val="0"/>
          <w:marBottom w:val="0"/>
          <w:divBdr>
            <w:top w:val="none" w:sz="0" w:space="0" w:color="auto"/>
            <w:left w:val="none" w:sz="0" w:space="0" w:color="auto"/>
            <w:bottom w:val="none" w:sz="0" w:space="0" w:color="auto"/>
            <w:right w:val="none" w:sz="0" w:space="0" w:color="auto"/>
          </w:divBdr>
          <w:divsChild>
            <w:div w:id="528488639">
              <w:marLeft w:val="0"/>
              <w:marRight w:val="0"/>
              <w:marTop w:val="0"/>
              <w:marBottom w:val="0"/>
              <w:divBdr>
                <w:top w:val="none" w:sz="0" w:space="0" w:color="auto"/>
                <w:left w:val="none" w:sz="0" w:space="0" w:color="auto"/>
                <w:bottom w:val="none" w:sz="0" w:space="0" w:color="auto"/>
                <w:right w:val="none" w:sz="0" w:space="0" w:color="auto"/>
              </w:divBdr>
            </w:div>
          </w:divsChild>
        </w:div>
        <w:div w:id="1911495781">
          <w:marLeft w:val="0"/>
          <w:marRight w:val="0"/>
          <w:marTop w:val="0"/>
          <w:marBottom w:val="0"/>
          <w:divBdr>
            <w:top w:val="none" w:sz="0" w:space="0" w:color="auto"/>
            <w:left w:val="none" w:sz="0" w:space="0" w:color="auto"/>
            <w:bottom w:val="none" w:sz="0" w:space="0" w:color="auto"/>
            <w:right w:val="none" w:sz="0" w:space="0" w:color="auto"/>
          </w:divBdr>
          <w:divsChild>
            <w:div w:id="2046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ocasadopai.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titutocasadopai.org.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45D85-5831-4789-AD2B-80431A34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1797</Words>
  <Characters>9705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Carla Ferreira</cp:lastModifiedBy>
  <cp:revision>3</cp:revision>
  <cp:lastPrinted>2023-03-20T19:57:00Z</cp:lastPrinted>
  <dcterms:created xsi:type="dcterms:W3CDTF">2023-03-21T13:59:00Z</dcterms:created>
  <dcterms:modified xsi:type="dcterms:W3CDTF">2023-03-21T14:00:00Z</dcterms:modified>
</cp:coreProperties>
</file>